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A5467" w14:textId="67F4D706" w:rsidR="00BD0CF8" w:rsidRDefault="00000000">
      <w:pPr>
        <w:jc w:val="center"/>
        <w:rPr>
          <w:sz w:val="28"/>
          <w:szCs w:val="28"/>
        </w:rPr>
      </w:pPr>
      <w:r>
        <w:rPr>
          <w:sz w:val="28"/>
          <w:szCs w:val="28"/>
        </w:rPr>
        <w:t>Fall 202</w:t>
      </w:r>
      <w:r w:rsidR="00C67C7D">
        <w:rPr>
          <w:rFonts w:hint="eastAsia"/>
          <w:sz w:val="28"/>
          <w:szCs w:val="28"/>
        </w:rPr>
        <w:t>4 MSE760</w:t>
      </w:r>
      <w:r>
        <w:rPr>
          <w:sz w:val="28"/>
          <w:szCs w:val="28"/>
        </w:rPr>
        <w:t xml:space="preserve"> </w:t>
      </w:r>
      <w:r w:rsidR="00CE633D">
        <w:rPr>
          <w:rFonts w:hint="eastAsia"/>
          <w:sz w:val="28"/>
          <w:szCs w:val="28"/>
        </w:rPr>
        <w:t xml:space="preserve">Lab1 </w:t>
      </w:r>
      <w:r w:rsidR="00CE633D">
        <w:rPr>
          <w:sz w:val="28"/>
          <w:szCs w:val="28"/>
        </w:rPr>
        <w:t>Assignment</w:t>
      </w:r>
      <w:r>
        <w:rPr>
          <w:sz w:val="28"/>
          <w:szCs w:val="28"/>
        </w:rPr>
        <w:t xml:space="preserve"> Report</w:t>
      </w:r>
    </w:p>
    <w:p w14:paraId="5224A59F" w14:textId="77777777" w:rsidR="00BD0CF8" w:rsidRDefault="00000000">
      <w:pPr>
        <w:jc w:val="center"/>
        <w:rPr>
          <w:sz w:val="28"/>
          <w:szCs w:val="28"/>
        </w:rPr>
      </w:pPr>
      <w:r>
        <w:rPr>
          <w:sz w:val="28"/>
          <w:szCs w:val="28"/>
        </w:rPr>
        <w:t>University of Wisconsin-Madison</w:t>
      </w:r>
    </w:p>
    <w:p w14:paraId="62F2930F" w14:textId="77777777" w:rsidR="00BD0CF8" w:rsidRDefault="00BD0CF8">
      <w:pPr>
        <w:jc w:val="center"/>
        <w:rPr>
          <w:sz w:val="40"/>
          <w:szCs w:val="40"/>
        </w:rPr>
      </w:pPr>
    </w:p>
    <w:p w14:paraId="0F009F89" w14:textId="77777777" w:rsidR="00BD0CF8" w:rsidRDefault="00BD0CF8">
      <w:pPr>
        <w:jc w:val="center"/>
        <w:rPr>
          <w:sz w:val="40"/>
          <w:szCs w:val="40"/>
        </w:rPr>
      </w:pPr>
    </w:p>
    <w:p w14:paraId="25F512A1" w14:textId="77777777" w:rsidR="00BD0CF8" w:rsidRDefault="00BD0CF8">
      <w:pPr>
        <w:jc w:val="center"/>
        <w:rPr>
          <w:sz w:val="40"/>
          <w:szCs w:val="40"/>
        </w:rPr>
      </w:pPr>
    </w:p>
    <w:p w14:paraId="45D86562" w14:textId="77777777" w:rsidR="00BD0CF8" w:rsidRDefault="00BD0CF8">
      <w:pPr>
        <w:jc w:val="center"/>
        <w:rPr>
          <w:sz w:val="40"/>
          <w:szCs w:val="40"/>
        </w:rPr>
      </w:pPr>
    </w:p>
    <w:p w14:paraId="19B6319A" w14:textId="77777777" w:rsidR="00BD0CF8" w:rsidRDefault="00BD0CF8">
      <w:pPr>
        <w:jc w:val="center"/>
        <w:rPr>
          <w:sz w:val="40"/>
          <w:szCs w:val="40"/>
        </w:rPr>
      </w:pPr>
    </w:p>
    <w:p w14:paraId="09E80D80" w14:textId="223044F1" w:rsidR="00BD0CF8" w:rsidRDefault="00A84ADD">
      <w:pPr>
        <w:jc w:val="center"/>
        <w:rPr>
          <w:sz w:val="40"/>
          <w:szCs w:val="40"/>
        </w:rPr>
      </w:pPr>
      <w:r w:rsidRPr="00A84ADD">
        <w:rPr>
          <w:sz w:val="40"/>
          <w:szCs w:val="40"/>
        </w:rPr>
        <w:t>Electronic Structure and Lattice Constant of Face-Centered Cubic (FCC) Diamond</w:t>
      </w:r>
    </w:p>
    <w:p w14:paraId="265AAFF5" w14:textId="77777777" w:rsidR="00BD0CF8" w:rsidRDefault="00BD0CF8">
      <w:pPr>
        <w:jc w:val="center"/>
        <w:rPr>
          <w:sz w:val="40"/>
          <w:szCs w:val="40"/>
        </w:rPr>
      </w:pPr>
    </w:p>
    <w:p w14:paraId="001D1649" w14:textId="77777777" w:rsidR="00BD0CF8" w:rsidRDefault="00BD0CF8">
      <w:pPr>
        <w:jc w:val="center"/>
        <w:rPr>
          <w:sz w:val="40"/>
          <w:szCs w:val="40"/>
        </w:rPr>
      </w:pPr>
    </w:p>
    <w:p w14:paraId="76EC9E8C" w14:textId="77777777" w:rsidR="00BD0CF8" w:rsidRDefault="00BD0CF8">
      <w:pPr>
        <w:jc w:val="center"/>
        <w:rPr>
          <w:sz w:val="40"/>
          <w:szCs w:val="40"/>
        </w:rPr>
      </w:pPr>
    </w:p>
    <w:p w14:paraId="6E8B4B42" w14:textId="77777777" w:rsidR="00BD0CF8" w:rsidRPr="00812227" w:rsidRDefault="00BD0CF8">
      <w:pPr>
        <w:jc w:val="center"/>
        <w:rPr>
          <w:sz w:val="40"/>
          <w:szCs w:val="40"/>
        </w:rPr>
      </w:pPr>
    </w:p>
    <w:p w14:paraId="70D30880" w14:textId="4C346BEA" w:rsidR="00BD0CF8" w:rsidRDefault="00000000">
      <w:pPr>
        <w:jc w:val="center"/>
        <w:rPr>
          <w:sz w:val="32"/>
          <w:szCs w:val="32"/>
        </w:rPr>
      </w:pPr>
      <w:r>
        <w:rPr>
          <w:sz w:val="32"/>
          <w:szCs w:val="32"/>
        </w:rPr>
        <w:t>Jiahui Yang</w:t>
      </w:r>
    </w:p>
    <w:p w14:paraId="6AFA1B7F" w14:textId="77777777" w:rsidR="00BD0CF8" w:rsidRDefault="00BD0CF8">
      <w:pPr>
        <w:jc w:val="center"/>
      </w:pPr>
    </w:p>
    <w:p w14:paraId="17FDC0DD" w14:textId="77777777" w:rsidR="00BD0CF8" w:rsidRDefault="00BD0CF8">
      <w:pPr>
        <w:jc w:val="center"/>
        <w:rPr>
          <w:sz w:val="40"/>
          <w:szCs w:val="40"/>
        </w:rPr>
      </w:pPr>
    </w:p>
    <w:p w14:paraId="7CDC9D26" w14:textId="77777777" w:rsidR="00BD0CF8" w:rsidRDefault="00BD0CF8">
      <w:pPr>
        <w:jc w:val="center"/>
        <w:rPr>
          <w:sz w:val="40"/>
          <w:szCs w:val="40"/>
        </w:rPr>
      </w:pPr>
    </w:p>
    <w:p w14:paraId="3685A3DB" w14:textId="77777777" w:rsidR="00BD0CF8" w:rsidRDefault="00BD0CF8">
      <w:pPr>
        <w:jc w:val="center"/>
        <w:rPr>
          <w:sz w:val="40"/>
          <w:szCs w:val="40"/>
        </w:rPr>
      </w:pPr>
    </w:p>
    <w:p w14:paraId="3FEBD583" w14:textId="77777777" w:rsidR="00BD0CF8" w:rsidRDefault="00BD0CF8">
      <w:pPr>
        <w:jc w:val="center"/>
        <w:rPr>
          <w:sz w:val="40"/>
          <w:szCs w:val="40"/>
        </w:rPr>
      </w:pPr>
    </w:p>
    <w:p w14:paraId="556ACAF8" w14:textId="77777777" w:rsidR="00BD0CF8" w:rsidRDefault="00BD0CF8">
      <w:pPr>
        <w:jc w:val="center"/>
        <w:rPr>
          <w:sz w:val="40"/>
          <w:szCs w:val="40"/>
        </w:rPr>
      </w:pPr>
    </w:p>
    <w:p w14:paraId="7CF977C3" w14:textId="77777777" w:rsidR="00BD0CF8" w:rsidRDefault="00BD0CF8">
      <w:pPr>
        <w:jc w:val="center"/>
        <w:rPr>
          <w:sz w:val="40"/>
          <w:szCs w:val="40"/>
        </w:rPr>
      </w:pPr>
    </w:p>
    <w:p w14:paraId="097474B8" w14:textId="77777777" w:rsidR="00BD0CF8" w:rsidRDefault="00BD0CF8">
      <w:pPr>
        <w:jc w:val="center"/>
        <w:rPr>
          <w:sz w:val="40"/>
          <w:szCs w:val="40"/>
        </w:rPr>
      </w:pPr>
    </w:p>
    <w:p w14:paraId="53AE7A81" w14:textId="77777777" w:rsidR="00BD0CF8" w:rsidRDefault="00BD0CF8">
      <w:pPr>
        <w:rPr>
          <w:sz w:val="40"/>
          <w:szCs w:val="40"/>
        </w:rPr>
      </w:pPr>
    </w:p>
    <w:p w14:paraId="679E8186" w14:textId="77777777" w:rsidR="00BD0CF8" w:rsidRDefault="00BD0CF8">
      <w:pPr>
        <w:rPr>
          <w:sz w:val="40"/>
          <w:szCs w:val="40"/>
        </w:rPr>
      </w:pPr>
    </w:p>
    <w:p w14:paraId="46DBE9A4" w14:textId="77777777" w:rsidR="00BD0CF8" w:rsidRDefault="00BD0CF8">
      <w:pPr>
        <w:rPr>
          <w:sz w:val="40"/>
          <w:szCs w:val="40"/>
        </w:rPr>
      </w:pPr>
    </w:p>
    <w:p w14:paraId="7D9F0AFF" w14:textId="4FB40C28" w:rsidR="00BD0CF8" w:rsidRPr="00036BE4" w:rsidRDefault="00275771">
      <w:pPr>
        <w:jc w:val="center"/>
        <w:rPr>
          <w:sz w:val="32"/>
          <w:szCs w:val="32"/>
        </w:rPr>
      </w:pPr>
      <w:r w:rsidRPr="00036BE4">
        <w:rPr>
          <w:rFonts w:hint="eastAsia"/>
          <w:sz w:val="32"/>
          <w:szCs w:val="32"/>
        </w:rPr>
        <w:t>October 08</w:t>
      </w:r>
      <w:r w:rsidRPr="00036BE4">
        <w:rPr>
          <w:sz w:val="32"/>
          <w:szCs w:val="32"/>
        </w:rPr>
        <w:t>, 202</w:t>
      </w:r>
      <w:r w:rsidRPr="00036BE4">
        <w:rPr>
          <w:rFonts w:hint="eastAsia"/>
          <w:sz w:val="32"/>
          <w:szCs w:val="32"/>
        </w:rPr>
        <w:t>4</w:t>
      </w:r>
    </w:p>
    <w:p w14:paraId="5975D158" w14:textId="77777777" w:rsidR="00BD0CF8" w:rsidRDefault="00BD0CF8">
      <w:pPr>
        <w:jc w:val="center"/>
        <w:rPr>
          <w:sz w:val="40"/>
          <w:szCs w:val="40"/>
        </w:rPr>
      </w:pPr>
    </w:p>
    <w:p w14:paraId="39AC4FDD" w14:textId="77777777" w:rsidR="00337C8B" w:rsidRDefault="00337C8B">
      <w:pPr>
        <w:jc w:val="center"/>
        <w:rPr>
          <w:sz w:val="40"/>
          <w:szCs w:val="40"/>
        </w:rPr>
      </w:pPr>
    </w:p>
    <w:p w14:paraId="302FF53C" w14:textId="77777777" w:rsidR="00337C8B" w:rsidRDefault="00337C8B">
      <w:pPr>
        <w:jc w:val="center"/>
        <w:rPr>
          <w:sz w:val="40"/>
          <w:szCs w:val="40"/>
        </w:rPr>
      </w:pPr>
    </w:p>
    <w:p w14:paraId="0DEA7F14" w14:textId="4EF90711" w:rsidR="000E3628" w:rsidRDefault="00000000" w:rsidP="007548A5">
      <w:pPr>
        <w:spacing w:line="360" w:lineRule="auto"/>
        <w:jc w:val="center"/>
      </w:pPr>
      <w:r>
        <w:br w:type="page"/>
      </w:r>
      <w:r>
        <w:rPr>
          <w:b/>
          <w:sz w:val="28"/>
          <w:szCs w:val="28"/>
        </w:rPr>
        <w:lastRenderedPageBreak/>
        <w:t>Abstract</w:t>
      </w:r>
    </w:p>
    <w:p w14:paraId="2180959F" w14:textId="31B7C813" w:rsidR="00185153" w:rsidRDefault="00FA01D6" w:rsidP="00FD0673">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jc w:val="both"/>
      </w:pPr>
      <w:r w:rsidRPr="00FA01D6">
        <w:t xml:space="preserve">This report presents a detailed computational analysis of the face-centered cubic diamond structure, with emphasis on the electronic structure and lattice constant optimization. Using norm-conserving pseudopotentials within the Quantum ESPRESSO software framework, systematic studies were conducted to determine total energy convergence with respect to k-point density and wavefunction cutoff. The lattice constant was optimized by fitting total energy calculations to the Murnaghan equation of state. Comparative analyses with experimental lattice constants and electronic band structures were performed to benchmark the accuracy of the computational approach. Additionally, the band structure and density of states for diamond were </w:t>
      </w:r>
      <w:r w:rsidR="00E77F8E">
        <w:rPr>
          <w:rFonts w:hint="eastAsia"/>
        </w:rPr>
        <w:t xml:space="preserve">also </w:t>
      </w:r>
      <w:r w:rsidRPr="00FA01D6">
        <w:t xml:space="preserve">computed and analyzed, providing insights into the indirect nature and size of the band gap. </w:t>
      </w:r>
      <w:r w:rsidR="00E77F8E" w:rsidRPr="00E77F8E">
        <w:t>These findings provide a more profound theoretical insight into the electronic properties of diamond.</w:t>
      </w:r>
    </w:p>
    <w:p w14:paraId="3481F998" w14:textId="77777777" w:rsidR="00FD0673" w:rsidRDefault="00FD0673" w:rsidP="00FD0673">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jc w:val="both"/>
        <w:rPr>
          <w:rFonts w:hint="eastAsia"/>
        </w:rPr>
      </w:pPr>
    </w:p>
    <w:p w14:paraId="3B054386" w14:textId="77777777" w:rsidR="00F16089" w:rsidRDefault="00F16089">
      <w:pPr>
        <w:jc w:val="both"/>
      </w:pPr>
    </w:p>
    <w:p w14:paraId="00332B5A" w14:textId="2B59A971" w:rsidR="004B0C09" w:rsidRDefault="00000000" w:rsidP="00880FB2">
      <w:pPr>
        <w:jc w:val="center"/>
      </w:pPr>
      <w:r>
        <w:t xml:space="preserve">Link to </w:t>
      </w:r>
      <w:r w:rsidR="00140E5A">
        <w:rPr>
          <w:rFonts w:hint="eastAsia"/>
        </w:rPr>
        <w:t>Lab1</w:t>
      </w:r>
      <w:r w:rsidR="00BF6BEA">
        <w:rPr>
          <w:rFonts w:hint="eastAsia"/>
        </w:rPr>
        <w:t xml:space="preserve"> Assignment</w:t>
      </w:r>
      <w:r>
        <w:t xml:space="preserve"> </w:t>
      </w:r>
      <w:r w:rsidR="009D6766">
        <w:rPr>
          <w:rFonts w:ascii="Consolas" w:hAnsi="Consolas" w:cs="Consolas" w:hint="eastAsia"/>
        </w:rPr>
        <w:t>GitHub</w:t>
      </w:r>
      <w:r>
        <w:t xml:space="preserve"> repo: </w:t>
      </w:r>
    </w:p>
    <w:p w14:paraId="11C9162E" w14:textId="3584B445" w:rsidR="00A42D06" w:rsidRDefault="00683446">
      <w:pPr>
        <w:jc w:val="center"/>
      </w:pPr>
      <w:hyperlink r:id="rId8" w:history="1">
        <w:r w:rsidRPr="007F4747">
          <w:rPr>
            <w:rStyle w:val="a7"/>
          </w:rPr>
          <w:t>https://github.com/jhyang13/UWMadison_MSE760/tree/main/Lab1-Assignment</w:t>
        </w:r>
      </w:hyperlink>
    </w:p>
    <w:p w14:paraId="367DADC0" w14:textId="77777777" w:rsidR="00683446" w:rsidRPr="00A42D06" w:rsidRDefault="00683446">
      <w:pPr>
        <w:jc w:val="center"/>
      </w:pPr>
    </w:p>
    <w:p w14:paraId="2DA3683D" w14:textId="77777777" w:rsidR="00BD0CF8" w:rsidRDefault="00BD0CF8">
      <w:pPr>
        <w:jc w:val="center"/>
      </w:pPr>
    </w:p>
    <w:p w14:paraId="70E2C8FE" w14:textId="77777777" w:rsidR="00BD0CF8" w:rsidRDefault="00000000">
      <w:pPr>
        <w:jc w:val="center"/>
        <w:rPr>
          <w:sz w:val="22"/>
          <w:szCs w:val="22"/>
          <w:highlight w:val="yellow"/>
        </w:rPr>
      </w:pPr>
      <w:r>
        <w:br/>
      </w:r>
    </w:p>
    <w:p w14:paraId="4745BA80" w14:textId="77777777" w:rsidR="00BD0CF8" w:rsidRDefault="00BD0CF8">
      <w:pPr>
        <w:rPr>
          <w:highlight w:val="yellow"/>
        </w:rPr>
      </w:pPr>
    </w:p>
    <w:p w14:paraId="59108EA6" w14:textId="77777777" w:rsidR="00BD0CF8" w:rsidRDefault="00BD0CF8">
      <w:pPr>
        <w:jc w:val="center"/>
      </w:pPr>
    </w:p>
    <w:p w14:paraId="6B3D6173" w14:textId="77777777" w:rsidR="00BD0CF8" w:rsidRPr="005053F2" w:rsidRDefault="00BD0CF8">
      <w:pPr>
        <w:jc w:val="center"/>
      </w:pPr>
    </w:p>
    <w:p w14:paraId="2CD06F3E" w14:textId="77777777" w:rsidR="00BD0CF8" w:rsidRDefault="00BD0CF8"/>
    <w:p w14:paraId="534857BE" w14:textId="77777777" w:rsidR="00BD0CF8" w:rsidRDefault="00BD0CF8"/>
    <w:p w14:paraId="195AF309" w14:textId="77777777" w:rsidR="00BD0CF8" w:rsidRDefault="00BD0CF8"/>
    <w:p w14:paraId="512A6008" w14:textId="77777777" w:rsidR="00BD0CF8" w:rsidRDefault="00BD0CF8"/>
    <w:p w14:paraId="61B302D9" w14:textId="77777777" w:rsidR="00BD0CF8" w:rsidRDefault="00BD0CF8"/>
    <w:p w14:paraId="2B8126E9" w14:textId="77777777" w:rsidR="00BD0CF8" w:rsidRDefault="00BD0CF8"/>
    <w:p w14:paraId="14BE7796" w14:textId="77777777" w:rsidR="00BD0CF8" w:rsidRDefault="00BD0CF8"/>
    <w:p w14:paraId="69FE7F25" w14:textId="77777777" w:rsidR="00BD0CF8" w:rsidRDefault="00BD0CF8"/>
    <w:p w14:paraId="63609D7C" w14:textId="77777777" w:rsidR="00BD0CF8" w:rsidRDefault="00BD0CF8"/>
    <w:p w14:paraId="0C867F3B" w14:textId="77777777" w:rsidR="00BD0CF8" w:rsidRDefault="00BD0CF8"/>
    <w:p w14:paraId="1ECBC477" w14:textId="77777777" w:rsidR="00BD0CF8" w:rsidRDefault="00BD0CF8"/>
    <w:p w14:paraId="0A3CCE65" w14:textId="77777777" w:rsidR="00BD0CF8" w:rsidRDefault="00BD0CF8"/>
    <w:p w14:paraId="59C69EE7" w14:textId="77777777" w:rsidR="00BD0CF8" w:rsidRDefault="00BD0CF8"/>
    <w:p w14:paraId="1DCBF0EB" w14:textId="77777777" w:rsidR="0016119C" w:rsidRDefault="0016119C"/>
    <w:p w14:paraId="1F1397D3" w14:textId="77777777" w:rsidR="0016119C" w:rsidRDefault="0016119C"/>
    <w:p w14:paraId="1D9FD234" w14:textId="77777777" w:rsidR="003C6C4B" w:rsidRDefault="003C6C4B"/>
    <w:p w14:paraId="6E67060C" w14:textId="77777777" w:rsidR="003C6C4B" w:rsidRDefault="003C6C4B"/>
    <w:p w14:paraId="7643B259" w14:textId="77777777" w:rsidR="00CD4FB1" w:rsidRDefault="00CD4FB1"/>
    <w:p w14:paraId="7C7262B1" w14:textId="77777777" w:rsidR="00CD4FB1" w:rsidRDefault="00CD4FB1"/>
    <w:p w14:paraId="5608C6EE" w14:textId="77777777" w:rsidR="003C6C4B" w:rsidRPr="004260D8" w:rsidRDefault="003C6C4B"/>
    <w:p w14:paraId="7047F245" w14:textId="77777777" w:rsidR="003C6C4B" w:rsidRDefault="003C6C4B"/>
    <w:p w14:paraId="33CAF62F" w14:textId="77777777" w:rsidR="00BD0CF8" w:rsidRDefault="00BD0CF8">
      <w:pPr>
        <w:jc w:val="center"/>
      </w:pPr>
    </w:p>
    <w:p w14:paraId="25FD0F73" w14:textId="77777777" w:rsidR="004E0710" w:rsidRPr="00522B5D" w:rsidRDefault="004E0710" w:rsidP="004E0710">
      <w:pPr>
        <w:jc w:val="both"/>
        <w:rPr>
          <w:b/>
          <w:bCs/>
        </w:rPr>
      </w:pPr>
    </w:p>
    <w:p w14:paraId="40A6F89A" w14:textId="5A53C003" w:rsidR="004E0710" w:rsidRPr="00FA026A" w:rsidRDefault="004E0710" w:rsidP="002D3645">
      <w:pPr>
        <w:spacing w:line="360" w:lineRule="auto"/>
        <w:rPr>
          <w:rFonts w:ascii="Arial" w:hAnsi="Arial" w:cs="Arial"/>
          <w:b/>
          <w:bCs/>
          <w:sz w:val="32"/>
          <w:szCs w:val="32"/>
        </w:rPr>
      </w:pPr>
      <w:r w:rsidRPr="0092217B">
        <w:rPr>
          <w:rFonts w:ascii="Arial" w:hAnsi="Arial" w:cs="Arial"/>
          <w:b/>
          <w:bCs/>
          <w:sz w:val="32"/>
          <w:szCs w:val="32"/>
        </w:rPr>
        <w:t>Contents</w:t>
      </w:r>
    </w:p>
    <w:p w14:paraId="609C0AE1" w14:textId="0CDB24F2" w:rsidR="004E0710" w:rsidRPr="0092217B" w:rsidRDefault="004E0710" w:rsidP="006C5499">
      <w:pPr>
        <w:spacing w:line="360" w:lineRule="auto"/>
        <w:jc w:val="both"/>
      </w:pPr>
      <w:r w:rsidRPr="0092217B">
        <w:t>1.</w:t>
      </w:r>
      <w:r w:rsidRPr="0092217B">
        <w:tab/>
        <w:t>Abstract</w:t>
      </w:r>
      <w:r w:rsidR="00193361" w:rsidRPr="0092217B">
        <w:rPr>
          <w:rFonts w:hint="eastAsia"/>
        </w:rPr>
        <w:t>-------------------------------------------------------------------</w:t>
      </w:r>
      <w:r w:rsidR="007F202B" w:rsidRPr="0092217B">
        <w:rPr>
          <w:rFonts w:hint="eastAsia"/>
        </w:rPr>
        <w:t>------</w:t>
      </w:r>
      <w:r w:rsidR="00193361" w:rsidRPr="0092217B">
        <w:rPr>
          <w:rFonts w:hint="eastAsia"/>
        </w:rPr>
        <w:t>-----------------</w:t>
      </w:r>
      <w:r w:rsidR="004E2D0B" w:rsidRPr="0092217B">
        <w:rPr>
          <w:rFonts w:hint="eastAsia"/>
        </w:rPr>
        <w:t>--2</w:t>
      </w:r>
    </w:p>
    <w:p w14:paraId="5D5A38E5" w14:textId="0C473F0D" w:rsidR="004E0710" w:rsidRPr="0092217B" w:rsidRDefault="004E0710" w:rsidP="006C5499">
      <w:pPr>
        <w:spacing w:line="360" w:lineRule="auto"/>
        <w:jc w:val="both"/>
      </w:pPr>
      <w:r w:rsidRPr="0092217B">
        <w:t>2.</w:t>
      </w:r>
      <w:r w:rsidRPr="0092217B">
        <w:tab/>
        <w:t>Introduction and Methods</w:t>
      </w:r>
      <w:r w:rsidR="00193361" w:rsidRPr="0092217B">
        <w:rPr>
          <w:rFonts w:hint="eastAsia"/>
        </w:rPr>
        <w:t>------------------------------------------------</w:t>
      </w:r>
      <w:r w:rsidR="007F202B" w:rsidRPr="0092217B">
        <w:rPr>
          <w:rFonts w:hint="eastAsia"/>
        </w:rPr>
        <w:t>-----</w:t>
      </w:r>
      <w:r w:rsidR="00193361" w:rsidRPr="0092217B">
        <w:rPr>
          <w:rFonts w:hint="eastAsia"/>
        </w:rPr>
        <w:t>--</w:t>
      </w:r>
      <w:r w:rsidR="007F202B" w:rsidRPr="0092217B">
        <w:rPr>
          <w:rFonts w:hint="eastAsia"/>
        </w:rPr>
        <w:t>-</w:t>
      </w:r>
      <w:r w:rsidR="00193361" w:rsidRPr="0092217B">
        <w:rPr>
          <w:rFonts w:hint="eastAsia"/>
        </w:rPr>
        <w:t>-------------</w:t>
      </w:r>
      <w:r w:rsidR="00DF7B40" w:rsidRPr="0092217B">
        <w:rPr>
          <w:rFonts w:hint="eastAsia"/>
        </w:rPr>
        <w:t>--4</w:t>
      </w:r>
    </w:p>
    <w:p w14:paraId="69459D41" w14:textId="343D4003" w:rsidR="004E0710" w:rsidRPr="00FF6575" w:rsidRDefault="004E0710" w:rsidP="006C5499">
      <w:pPr>
        <w:spacing w:line="360" w:lineRule="auto"/>
        <w:jc w:val="both"/>
      </w:pPr>
      <w:r w:rsidRPr="00FF6575">
        <w:t>3.</w:t>
      </w:r>
      <w:r w:rsidRPr="00FF6575">
        <w:tab/>
        <w:t>Results and Discussions</w:t>
      </w:r>
      <w:r w:rsidR="00193361" w:rsidRPr="00FF6575">
        <w:rPr>
          <w:rFonts w:hint="eastAsia"/>
        </w:rPr>
        <w:t>---------------------------------------------------</w:t>
      </w:r>
      <w:r w:rsidR="007F202B" w:rsidRPr="00FF6575">
        <w:rPr>
          <w:rFonts w:hint="eastAsia"/>
        </w:rPr>
        <w:t>-----</w:t>
      </w:r>
      <w:r w:rsidR="00193361" w:rsidRPr="00FF6575">
        <w:rPr>
          <w:rFonts w:hint="eastAsia"/>
        </w:rPr>
        <w:t>-----------------</w:t>
      </w:r>
      <w:r w:rsidR="0092217B" w:rsidRPr="00FF6575">
        <w:rPr>
          <w:rFonts w:hint="eastAsia"/>
        </w:rPr>
        <w:t>4</w:t>
      </w:r>
    </w:p>
    <w:p w14:paraId="2EAEAE51" w14:textId="659C771A" w:rsidR="004E0710" w:rsidRPr="00FF6575" w:rsidRDefault="004E0710" w:rsidP="006C5499">
      <w:pPr>
        <w:spacing w:line="360" w:lineRule="auto"/>
        <w:jc w:val="both"/>
      </w:pPr>
      <w:r w:rsidRPr="00FF6575">
        <w:t>4.</w:t>
      </w:r>
      <w:r w:rsidRPr="00FF6575">
        <w:tab/>
        <w:t>Conclusions</w:t>
      </w:r>
      <w:r w:rsidR="00193361" w:rsidRPr="00FF6575">
        <w:rPr>
          <w:rFonts w:hint="eastAsia"/>
        </w:rPr>
        <w:t>--------------------------------------------------------------------</w:t>
      </w:r>
      <w:r w:rsidR="007F202B" w:rsidRPr="00FF6575">
        <w:rPr>
          <w:rFonts w:hint="eastAsia"/>
        </w:rPr>
        <w:t>-----</w:t>
      </w:r>
      <w:r w:rsidR="00193361" w:rsidRPr="00FF6575">
        <w:rPr>
          <w:rFonts w:hint="eastAsia"/>
        </w:rPr>
        <w:t>-------------</w:t>
      </w:r>
      <w:r w:rsidR="00AD5A2B" w:rsidRPr="00FF6575">
        <w:rPr>
          <w:rFonts w:hint="eastAsia"/>
        </w:rPr>
        <w:t>-</w:t>
      </w:r>
      <w:r w:rsidR="00FF6575" w:rsidRPr="00FF6575">
        <w:rPr>
          <w:rFonts w:hint="eastAsia"/>
        </w:rPr>
        <w:t>12</w:t>
      </w:r>
    </w:p>
    <w:p w14:paraId="7E621BE2" w14:textId="5EDD29E1" w:rsidR="004E0710" w:rsidRPr="00AD5343" w:rsidRDefault="004E0710" w:rsidP="006C5499">
      <w:pPr>
        <w:spacing w:line="360" w:lineRule="auto"/>
        <w:jc w:val="both"/>
      </w:pPr>
      <w:r w:rsidRPr="00FF6575">
        <w:t>5.</w:t>
      </w:r>
      <w:r w:rsidRPr="00FF6575">
        <w:tab/>
      </w:r>
      <w:r w:rsidR="005B207B" w:rsidRPr="00FF6575">
        <w:t xml:space="preserve">Acknowledgments and </w:t>
      </w:r>
      <w:r w:rsidRPr="00FF6575">
        <w:t>References</w:t>
      </w:r>
      <w:r w:rsidR="00193361" w:rsidRPr="00FF6575">
        <w:rPr>
          <w:rFonts w:hint="eastAsia"/>
        </w:rPr>
        <w:t>-----------------------------------------------------------</w:t>
      </w:r>
      <w:r w:rsidR="00B66C68" w:rsidRPr="00FF6575">
        <w:rPr>
          <w:rFonts w:hint="eastAsia"/>
        </w:rPr>
        <w:t>-</w:t>
      </w:r>
      <w:r w:rsidR="00FF6575" w:rsidRPr="00FF6575">
        <w:rPr>
          <w:rFonts w:hint="eastAsia"/>
        </w:rPr>
        <w:t>12</w:t>
      </w:r>
    </w:p>
    <w:p w14:paraId="572A79CE" w14:textId="77777777" w:rsidR="00BD0CF8" w:rsidRPr="004E0710" w:rsidRDefault="00BD0CF8">
      <w:pPr>
        <w:jc w:val="center"/>
      </w:pPr>
    </w:p>
    <w:p w14:paraId="138FC74E" w14:textId="77777777" w:rsidR="00BD0CF8" w:rsidRDefault="00BD0CF8">
      <w:pPr>
        <w:jc w:val="center"/>
      </w:pPr>
    </w:p>
    <w:p w14:paraId="0DDDAB4B" w14:textId="77777777" w:rsidR="00BD0CF8" w:rsidRDefault="00BD0CF8">
      <w:pPr>
        <w:jc w:val="center"/>
      </w:pPr>
    </w:p>
    <w:p w14:paraId="0C011951" w14:textId="77777777" w:rsidR="00BD0CF8" w:rsidRDefault="00BD0CF8">
      <w:pPr>
        <w:jc w:val="center"/>
      </w:pPr>
    </w:p>
    <w:p w14:paraId="2134ED54" w14:textId="77777777" w:rsidR="00BD0CF8" w:rsidRDefault="00BD0CF8">
      <w:pPr>
        <w:jc w:val="center"/>
      </w:pPr>
    </w:p>
    <w:p w14:paraId="06816C23" w14:textId="77777777" w:rsidR="00BD0CF8" w:rsidRDefault="00BD0CF8">
      <w:pPr>
        <w:jc w:val="center"/>
      </w:pPr>
    </w:p>
    <w:p w14:paraId="2E1E2C2B" w14:textId="77777777" w:rsidR="00BD0CF8" w:rsidRDefault="00BD0CF8">
      <w:pPr>
        <w:jc w:val="center"/>
      </w:pPr>
    </w:p>
    <w:p w14:paraId="569142F7" w14:textId="77777777" w:rsidR="00BD0CF8" w:rsidRDefault="00BD0CF8">
      <w:pPr>
        <w:jc w:val="center"/>
      </w:pPr>
    </w:p>
    <w:p w14:paraId="1DC2D34D" w14:textId="77777777" w:rsidR="00BD0CF8" w:rsidRDefault="00BD0CF8">
      <w:pPr>
        <w:jc w:val="center"/>
      </w:pPr>
    </w:p>
    <w:p w14:paraId="5630F515" w14:textId="77777777" w:rsidR="00BD0CF8" w:rsidRDefault="00BD0CF8">
      <w:pPr>
        <w:jc w:val="center"/>
      </w:pPr>
    </w:p>
    <w:p w14:paraId="2F3704BD" w14:textId="77777777" w:rsidR="00BD0CF8" w:rsidRDefault="00BD0CF8">
      <w:pPr>
        <w:jc w:val="center"/>
      </w:pPr>
    </w:p>
    <w:p w14:paraId="6CBDA5E4" w14:textId="77777777" w:rsidR="00BD0CF8" w:rsidRDefault="00BD0CF8">
      <w:pPr>
        <w:jc w:val="center"/>
      </w:pPr>
    </w:p>
    <w:p w14:paraId="429216DC" w14:textId="77777777" w:rsidR="00BD0CF8" w:rsidRDefault="00BD0CF8">
      <w:pPr>
        <w:jc w:val="center"/>
      </w:pPr>
    </w:p>
    <w:p w14:paraId="7983D9A6" w14:textId="77777777" w:rsidR="00BD0CF8" w:rsidRDefault="00BD0CF8">
      <w:pPr>
        <w:jc w:val="center"/>
      </w:pPr>
    </w:p>
    <w:p w14:paraId="5241AC71" w14:textId="77777777" w:rsidR="00BD0CF8" w:rsidRDefault="00BD0CF8">
      <w:pPr>
        <w:jc w:val="center"/>
      </w:pPr>
    </w:p>
    <w:p w14:paraId="3C813DB2" w14:textId="77777777" w:rsidR="00BD0CF8" w:rsidRDefault="00BD0CF8">
      <w:pPr>
        <w:jc w:val="center"/>
      </w:pPr>
    </w:p>
    <w:p w14:paraId="4528BCEA" w14:textId="77777777" w:rsidR="00BD0CF8" w:rsidRDefault="00BD0CF8">
      <w:pPr>
        <w:jc w:val="center"/>
      </w:pPr>
    </w:p>
    <w:p w14:paraId="46E44263" w14:textId="77777777" w:rsidR="00BD0CF8" w:rsidRDefault="00BD0CF8">
      <w:pPr>
        <w:jc w:val="center"/>
      </w:pPr>
    </w:p>
    <w:p w14:paraId="3DD3A097" w14:textId="77777777" w:rsidR="00BD0CF8" w:rsidRDefault="00BD0CF8">
      <w:pPr>
        <w:jc w:val="center"/>
      </w:pPr>
    </w:p>
    <w:p w14:paraId="7AC48569" w14:textId="77777777" w:rsidR="00BD0CF8" w:rsidRDefault="00BD0CF8">
      <w:pPr>
        <w:jc w:val="center"/>
      </w:pPr>
    </w:p>
    <w:p w14:paraId="603F1510" w14:textId="77777777" w:rsidR="00BD0CF8" w:rsidRDefault="00BD0CF8">
      <w:pPr>
        <w:jc w:val="center"/>
      </w:pPr>
    </w:p>
    <w:p w14:paraId="6F17F3D5" w14:textId="77777777" w:rsidR="00BD0CF8" w:rsidRDefault="00BD0CF8">
      <w:pPr>
        <w:jc w:val="center"/>
      </w:pPr>
    </w:p>
    <w:p w14:paraId="04F2173D" w14:textId="77777777" w:rsidR="00BD0CF8" w:rsidRDefault="00BD0CF8">
      <w:pPr>
        <w:jc w:val="center"/>
      </w:pPr>
    </w:p>
    <w:p w14:paraId="56721F27" w14:textId="77777777" w:rsidR="00BD0CF8" w:rsidRDefault="00BD0CF8">
      <w:pPr>
        <w:jc w:val="center"/>
      </w:pPr>
    </w:p>
    <w:p w14:paraId="73220A82" w14:textId="77777777" w:rsidR="00BD0CF8" w:rsidRDefault="00BD0CF8">
      <w:pPr>
        <w:jc w:val="center"/>
      </w:pPr>
    </w:p>
    <w:p w14:paraId="33710B40" w14:textId="77777777" w:rsidR="00101D05" w:rsidRDefault="00101D05"/>
    <w:p w14:paraId="64E4AD19" w14:textId="77777777" w:rsidR="009134B7" w:rsidRDefault="009134B7"/>
    <w:p w14:paraId="0A927CC8" w14:textId="77777777" w:rsidR="009134B7" w:rsidRDefault="009134B7"/>
    <w:p w14:paraId="4672F8F8" w14:textId="77777777" w:rsidR="009134B7" w:rsidRDefault="009134B7"/>
    <w:p w14:paraId="24DC5276" w14:textId="77777777" w:rsidR="009134B7" w:rsidRDefault="009134B7"/>
    <w:p w14:paraId="51ECD5E9" w14:textId="77777777" w:rsidR="00101D05" w:rsidRDefault="00101D05"/>
    <w:p w14:paraId="2A894EED" w14:textId="77777777" w:rsidR="00101D05" w:rsidRDefault="00101D05"/>
    <w:p w14:paraId="1E2324D0" w14:textId="77777777" w:rsidR="00101D05" w:rsidRDefault="00101D05"/>
    <w:p w14:paraId="4EBC5C2B" w14:textId="77777777" w:rsidR="00C7121C" w:rsidRDefault="00C7121C"/>
    <w:p w14:paraId="5726981A" w14:textId="77777777" w:rsidR="00C7121C" w:rsidRDefault="00C7121C"/>
    <w:p w14:paraId="76827E70" w14:textId="77777777" w:rsidR="00101D05" w:rsidRDefault="00101D05"/>
    <w:p w14:paraId="3E3CD9BE" w14:textId="77777777" w:rsidR="00D12EC3" w:rsidRDefault="00D12EC3"/>
    <w:p w14:paraId="6970296A" w14:textId="36C709E8" w:rsidR="00BD0CF8" w:rsidRPr="00E91E7C" w:rsidRDefault="00000000" w:rsidP="00DF4546">
      <w:pPr>
        <w:spacing w:line="360" w:lineRule="auto"/>
        <w:rPr>
          <w:rFonts w:ascii="Arial" w:hAnsi="Arial" w:cs="Arial"/>
          <w:b/>
          <w:bCs/>
          <w:sz w:val="32"/>
          <w:szCs w:val="32"/>
        </w:rPr>
      </w:pPr>
      <w:r w:rsidRPr="00C8779C">
        <w:rPr>
          <w:rFonts w:ascii="Arial" w:hAnsi="Arial" w:cs="Arial"/>
          <w:b/>
          <w:bCs/>
          <w:sz w:val="32"/>
          <w:szCs w:val="32"/>
        </w:rPr>
        <w:t>General information</w:t>
      </w:r>
    </w:p>
    <w:p w14:paraId="0EF1BBA6" w14:textId="77777777" w:rsidR="00BD0CF8" w:rsidRDefault="00000000">
      <w:pPr>
        <w:numPr>
          <w:ilvl w:val="0"/>
          <w:numId w:val="5"/>
        </w:numPr>
        <w:pBdr>
          <w:top w:val="nil"/>
          <w:left w:val="nil"/>
          <w:bottom w:val="nil"/>
          <w:right w:val="nil"/>
          <w:between w:val="nil"/>
        </w:pBdr>
        <w:spacing w:line="259" w:lineRule="auto"/>
      </w:pPr>
      <w:r>
        <w:rPr>
          <w:rFonts w:eastAsia="Times New Roman"/>
        </w:rPr>
        <w:t>Name: J</w:t>
      </w:r>
      <w:r>
        <w:t>iahui Yang</w:t>
      </w:r>
    </w:p>
    <w:p w14:paraId="6AB8979C" w14:textId="144596F7" w:rsidR="00BD0CF8" w:rsidRDefault="00000000">
      <w:pPr>
        <w:numPr>
          <w:ilvl w:val="0"/>
          <w:numId w:val="5"/>
        </w:numPr>
        <w:pBdr>
          <w:top w:val="nil"/>
          <w:left w:val="nil"/>
          <w:bottom w:val="nil"/>
          <w:right w:val="nil"/>
          <w:between w:val="nil"/>
        </w:pBdr>
        <w:spacing w:line="259" w:lineRule="auto"/>
      </w:pPr>
      <w:r>
        <w:rPr>
          <w:rFonts w:eastAsia="Times New Roman"/>
        </w:rPr>
        <w:t xml:space="preserve">Email: </w:t>
      </w:r>
      <w:r w:rsidR="00BD0CF8" w:rsidRPr="00FC0459">
        <w:rPr>
          <w:highlight w:val="lightGray"/>
        </w:rPr>
        <w:t>jyang753@wisc.edu</w:t>
      </w:r>
    </w:p>
    <w:p w14:paraId="469D2060" w14:textId="4BA144C8" w:rsidR="00BD0CF8" w:rsidRDefault="00000000">
      <w:pPr>
        <w:numPr>
          <w:ilvl w:val="0"/>
          <w:numId w:val="5"/>
        </w:numPr>
        <w:pBdr>
          <w:top w:val="nil"/>
          <w:left w:val="nil"/>
          <w:bottom w:val="nil"/>
          <w:right w:val="nil"/>
          <w:between w:val="nil"/>
        </w:pBdr>
        <w:spacing w:line="259" w:lineRule="auto"/>
      </w:pPr>
      <w:r>
        <w:rPr>
          <w:rFonts w:eastAsia="Times New Roman"/>
        </w:rPr>
        <w:t xml:space="preserve">Home </w:t>
      </w:r>
      <w:r w:rsidR="00C112DC">
        <w:rPr>
          <w:rFonts w:hint="eastAsia"/>
        </w:rPr>
        <w:t>D</w:t>
      </w:r>
      <w:r>
        <w:rPr>
          <w:rFonts w:eastAsia="Times New Roman"/>
        </w:rPr>
        <w:t>epartment: Mechanical Engineering</w:t>
      </w:r>
    </w:p>
    <w:p w14:paraId="7C8AF8B6" w14:textId="6C9957EC" w:rsidR="00BD0CF8" w:rsidRDefault="00000000" w:rsidP="00C37422">
      <w:pPr>
        <w:numPr>
          <w:ilvl w:val="0"/>
          <w:numId w:val="5"/>
        </w:numPr>
        <w:pBdr>
          <w:top w:val="nil"/>
          <w:left w:val="nil"/>
          <w:bottom w:val="nil"/>
          <w:right w:val="nil"/>
          <w:between w:val="nil"/>
        </w:pBdr>
        <w:spacing w:line="259" w:lineRule="auto"/>
      </w:pPr>
      <w:r>
        <w:rPr>
          <w:rFonts w:eastAsia="Times New Roman"/>
        </w:rPr>
        <w:t>Status:</w:t>
      </w:r>
      <w:r>
        <w:t xml:space="preserve"> </w:t>
      </w:r>
      <w:r>
        <w:rPr>
          <w:rFonts w:eastAsia="Times New Roman"/>
        </w:rPr>
        <w:t>PhD Student</w:t>
      </w:r>
      <w:bookmarkStart w:id="0" w:name="_heading=h.gjdgxs" w:colFirst="0" w:colLast="0"/>
      <w:bookmarkEnd w:id="0"/>
    </w:p>
    <w:p w14:paraId="075718CF" w14:textId="77777777" w:rsidR="00C37422" w:rsidRDefault="00C37422" w:rsidP="00C37422">
      <w:pPr>
        <w:pBdr>
          <w:top w:val="nil"/>
          <w:left w:val="nil"/>
          <w:bottom w:val="nil"/>
          <w:right w:val="nil"/>
          <w:between w:val="nil"/>
        </w:pBdr>
        <w:spacing w:line="259" w:lineRule="auto"/>
      </w:pPr>
    </w:p>
    <w:p w14:paraId="1D55013F" w14:textId="3EA5E77D" w:rsidR="008E60A4" w:rsidRPr="002735DE" w:rsidRDefault="00260A19" w:rsidP="002F226B">
      <w:pPr>
        <w:adjustRightInd w:val="0"/>
        <w:snapToGrid w:val="0"/>
        <w:spacing w:line="360" w:lineRule="auto"/>
        <w:rPr>
          <w:rFonts w:ascii="Arial" w:hAnsi="Arial" w:cs="Arial"/>
          <w:b/>
          <w:bCs/>
          <w:sz w:val="32"/>
          <w:szCs w:val="32"/>
        </w:rPr>
      </w:pPr>
      <w:r>
        <w:rPr>
          <w:rFonts w:ascii="Arial" w:hAnsi="Arial" w:cs="Arial" w:hint="eastAsia"/>
          <w:b/>
          <w:bCs/>
          <w:sz w:val="32"/>
          <w:szCs w:val="32"/>
        </w:rPr>
        <w:t>I</w:t>
      </w:r>
      <w:r w:rsidRPr="00260A19">
        <w:rPr>
          <w:rFonts w:ascii="Arial" w:hAnsi="Arial" w:cs="Arial"/>
          <w:b/>
          <w:bCs/>
          <w:sz w:val="32"/>
          <w:szCs w:val="32"/>
        </w:rPr>
        <w:t xml:space="preserve">ntroduction and </w:t>
      </w:r>
      <w:r>
        <w:rPr>
          <w:rFonts w:ascii="Arial" w:hAnsi="Arial" w:cs="Arial" w:hint="eastAsia"/>
          <w:b/>
          <w:bCs/>
          <w:sz w:val="32"/>
          <w:szCs w:val="32"/>
        </w:rPr>
        <w:t>M</w:t>
      </w:r>
      <w:r w:rsidRPr="00260A19">
        <w:rPr>
          <w:rFonts w:ascii="Arial" w:hAnsi="Arial" w:cs="Arial"/>
          <w:b/>
          <w:bCs/>
          <w:sz w:val="32"/>
          <w:szCs w:val="32"/>
        </w:rPr>
        <w:t>ethods</w:t>
      </w:r>
    </w:p>
    <w:p w14:paraId="7A00861C" w14:textId="77777777" w:rsidR="00670BA8" w:rsidRDefault="00670BA8" w:rsidP="00670BA8">
      <w:pPr>
        <w:jc w:val="both"/>
      </w:pPr>
      <w:r>
        <w:t>This report investigates the electronic structure and lattice constant of diamond, a material with a well-known face-centered cubic (fcc) crystal structure and an indirect band gap, making it ideal for computational studies. Using first-principles calculations based on density functional theory (DFT), the study aims to provide insight into the material's properties. The Quantum ESPRESSO software was utilized to perform the calculations, with norm-conserving pseudopotentials and the Perdew-Burke-</w:t>
      </w:r>
      <w:proofErr w:type="spellStart"/>
      <w:r>
        <w:t>Ernzerhof</w:t>
      </w:r>
      <w:proofErr w:type="spellEnd"/>
      <w:r>
        <w:t xml:space="preserve"> (PBE) exchange-correlation functional.</w:t>
      </w:r>
    </w:p>
    <w:p w14:paraId="0125E33A" w14:textId="77777777" w:rsidR="00670BA8" w:rsidRDefault="00670BA8" w:rsidP="00670BA8">
      <w:pPr>
        <w:jc w:val="both"/>
      </w:pPr>
    </w:p>
    <w:p w14:paraId="258ACFB6" w14:textId="77777777" w:rsidR="00670BA8" w:rsidRDefault="00670BA8" w:rsidP="00670BA8">
      <w:pPr>
        <w:jc w:val="both"/>
      </w:pPr>
      <w:r>
        <w:t>The objectives of the study include building the diamond structure with an experimental lattice constant of 3.567 Å, converging the total energy with respect to k-point density and wavefunction cutoff, optimizing the lattice constant by fitting the total energy to the Murnaghan equation of state, computing the band structure, and comparing it with experimental results to determine the band gap. Additionally, the density of states (DOS) was calculated to analyze the electronic structure of diamond in more detail.</w:t>
      </w:r>
    </w:p>
    <w:p w14:paraId="594F2FF7" w14:textId="77777777" w:rsidR="00670BA8" w:rsidRDefault="00670BA8" w:rsidP="00670BA8">
      <w:pPr>
        <w:jc w:val="both"/>
      </w:pPr>
    </w:p>
    <w:p w14:paraId="4DEFFA92" w14:textId="0A3BD935" w:rsidR="00670BA8" w:rsidRDefault="00670BA8" w:rsidP="00670BA8">
      <w:pPr>
        <w:jc w:val="both"/>
      </w:pPr>
      <w:r>
        <w:t>Self-Consistent Field (SCF) calculations were performed with varying k-points and wavefunction cutoffs to ensure accurate convergence. The k-point grid was varied from 2x2x2 to 12x12x12, and the wavefunction cutoff was tested from 20 Ry to 80 Ry. The SCF input file specifies the pseudopotential C_ONCV_PBE-1.0.upf, which uses the PBE exchange-correlation functional, and the plane-wave cutoff energy is set to 200 Ry for the charge density. The lattice constant was optimized by fitting the calculated total energies to the Murnaghan equation of state, after which the band structure and DOS were computed using a high-symmetry k-point path through the Brillouin zone.</w:t>
      </w:r>
    </w:p>
    <w:p w14:paraId="0A6CA17D" w14:textId="77777777" w:rsidR="00670BA8" w:rsidRDefault="00670BA8" w:rsidP="00670BA8">
      <w:pPr>
        <w:jc w:val="both"/>
      </w:pPr>
    </w:p>
    <w:p w14:paraId="047BE1D9" w14:textId="77777777" w:rsidR="00670BA8" w:rsidRDefault="00670BA8" w:rsidP="00670BA8">
      <w:pPr>
        <w:jc w:val="both"/>
      </w:pPr>
      <w:r>
        <w:rPr>
          <w:rFonts w:hint="eastAsia"/>
        </w:rPr>
        <w:t xml:space="preserve">In the non-self-consistent field (NSCF) calculations, a denser k-point grid was used to compute the band structure and DOS with greater precision. The bands.in file specifies a high-symmetry k-point path including </w:t>
      </w:r>
      <w:r w:rsidRPr="00DF2A51">
        <w:t>Γ → X → W → L</w:t>
      </w:r>
      <w:r>
        <w:rPr>
          <w:rFonts w:hint="eastAsia"/>
        </w:rPr>
        <w:t xml:space="preserve"> to capture the key features </w:t>
      </w:r>
      <w:r>
        <w:t>of the diamond electronic structure, and the dos.in file was used to calculate the DOS, providing insight into the distribution of electronic states near the Fermi level.</w:t>
      </w:r>
    </w:p>
    <w:p w14:paraId="74F3E1F2" w14:textId="77777777" w:rsidR="007A3C8E" w:rsidRDefault="007A3C8E" w:rsidP="007C5BCC">
      <w:pPr>
        <w:jc w:val="both"/>
      </w:pPr>
    </w:p>
    <w:p w14:paraId="2A51A97E" w14:textId="6FCBDFA8" w:rsidR="00BD0CF8" w:rsidRPr="00840B38" w:rsidRDefault="00446E7B" w:rsidP="003150A5">
      <w:pPr>
        <w:spacing w:line="360" w:lineRule="auto"/>
        <w:rPr>
          <w:rFonts w:ascii="Arial" w:hAnsi="Arial" w:cs="Arial"/>
          <w:b/>
          <w:bCs/>
          <w:sz w:val="32"/>
          <w:szCs w:val="32"/>
        </w:rPr>
      </w:pPr>
      <w:bookmarkStart w:id="1" w:name="_heading=h.30j0zll" w:colFirst="0" w:colLast="0"/>
      <w:bookmarkStart w:id="2" w:name="_heading=h.1fob9te" w:colFirst="0" w:colLast="0"/>
      <w:bookmarkEnd w:id="1"/>
      <w:bookmarkEnd w:id="2"/>
      <w:r>
        <w:rPr>
          <w:rFonts w:ascii="Arial" w:hAnsi="Arial" w:cs="Arial" w:hint="eastAsia"/>
          <w:b/>
          <w:bCs/>
          <w:sz w:val="32"/>
          <w:szCs w:val="32"/>
        </w:rPr>
        <w:t>R</w:t>
      </w:r>
      <w:r w:rsidRPr="00446E7B">
        <w:rPr>
          <w:rFonts w:ascii="Arial" w:hAnsi="Arial" w:cs="Arial"/>
          <w:b/>
          <w:bCs/>
          <w:sz w:val="32"/>
          <w:szCs w:val="32"/>
        </w:rPr>
        <w:t xml:space="preserve">esults and </w:t>
      </w:r>
      <w:r>
        <w:rPr>
          <w:rFonts w:ascii="Arial" w:hAnsi="Arial" w:cs="Arial" w:hint="eastAsia"/>
          <w:b/>
          <w:bCs/>
          <w:sz w:val="32"/>
          <w:szCs w:val="32"/>
        </w:rPr>
        <w:t>D</w:t>
      </w:r>
      <w:r w:rsidRPr="00446E7B">
        <w:rPr>
          <w:rFonts w:ascii="Arial" w:hAnsi="Arial" w:cs="Arial"/>
          <w:b/>
          <w:bCs/>
          <w:sz w:val="32"/>
          <w:szCs w:val="32"/>
        </w:rPr>
        <w:t>iscussions</w:t>
      </w:r>
    </w:p>
    <w:p w14:paraId="52EC65D2" w14:textId="5E44E7BA" w:rsidR="00EC1001" w:rsidRPr="00773F1C" w:rsidRDefault="00EC1001" w:rsidP="00D30A20">
      <w:pPr>
        <w:numPr>
          <w:ilvl w:val="0"/>
          <w:numId w:val="2"/>
        </w:numPr>
        <w:spacing w:line="360" w:lineRule="auto"/>
        <w:ind w:left="714" w:hanging="357"/>
        <w:jc w:val="both"/>
        <w:rPr>
          <w:b/>
        </w:rPr>
      </w:pPr>
      <w:r w:rsidRPr="00EC1001">
        <w:rPr>
          <w:b/>
        </w:rPr>
        <w:t>Construction</w:t>
      </w:r>
      <w:r w:rsidR="00B70640">
        <w:rPr>
          <w:rFonts w:hint="eastAsia"/>
          <w:b/>
        </w:rPr>
        <w:t xml:space="preserve"> of</w:t>
      </w:r>
      <w:r w:rsidR="00B70640" w:rsidRPr="00B70640">
        <w:rPr>
          <w:b/>
        </w:rPr>
        <w:t xml:space="preserve"> </w:t>
      </w:r>
      <w:r w:rsidR="00B70640" w:rsidRPr="00EC1001">
        <w:rPr>
          <w:b/>
        </w:rPr>
        <w:t>Diamond Structure</w:t>
      </w:r>
    </w:p>
    <w:p w14:paraId="26BB6E7A" w14:textId="6B277183" w:rsidR="00035006" w:rsidRDefault="005101D5" w:rsidP="00E0221B">
      <w:pPr>
        <w:jc w:val="both"/>
      </w:pPr>
      <w:r w:rsidRPr="005101D5">
        <w:t xml:space="preserve">Both diamond and silicon have a </w:t>
      </w:r>
      <w:r w:rsidR="00BE5A94">
        <w:rPr>
          <w:rFonts w:hint="eastAsia"/>
        </w:rPr>
        <w:t>fcc</w:t>
      </w:r>
      <w:r w:rsidRPr="005101D5">
        <w:t xml:space="preserve"> structure with a two-atom basis per unit cell. However, the lattice constants for these two materials differ: diamond has an experimental lattice constant of 3.567 Å</w:t>
      </w:r>
      <w:r w:rsidR="00BD465A">
        <w:rPr>
          <w:rFonts w:hint="eastAsia"/>
        </w:rPr>
        <w:t xml:space="preserve"> </w:t>
      </w:r>
      <w:r w:rsidR="00BD465A" w:rsidRPr="00A266D7">
        <w:rPr>
          <w:rFonts w:hint="eastAsia"/>
          <w:vertAlign w:val="superscript"/>
        </w:rPr>
        <w:t>[1]</w:t>
      </w:r>
      <w:r w:rsidRPr="005101D5">
        <w:t>, while silicon's experimental lattice constant is 5.431 Å</w:t>
      </w:r>
      <w:r w:rsidR="002A6EF4">
        <w:rPr>
          <w:rFonts w:hint="eastAsia"/>
        </w:rPr>
        <w:t xml:space="preserve"> </w:t>
      </w:r>
      <w:r w:rsidR="002A6EF4" w:rsidRPr="001125E1">
        <w:rPr>
          <w:rFonts w:hint="eastAsia"/>
          <w:vertAlign w:val="superscript"/>
        </w:rPr>
        <w:t>[2]</w:t>
      </w:r>
      <w:r w:rsidRPr="005101D5">
        <w:t>.</w:t>
      </w:r>
      <w:r w:rsidR="00735B9E">
        <w:rPr>
          <w:rFonts w:hint="eastAsia"/>
        </w:rPr>
        <w:t xml:space="preserve"> </w:t>
      </w:r>
      <w:r w:rsidR="001E4685" w:rsidRPr="001E4685">
        <w:t>Though their atomic arrangements are nearly identical, the lattice constant must be adjusted to reflect the smaller atomic spacing in diamond. The diamond structure can be described as a</w:t>
      </w:r>
      <w:r w:rsidR="00F44E6C">
        <w:rPr>
          <w:rFonts w:hint="eastAsia"/>
        </w:rPr>
        <w:t xml:space="preserve"> fcc</w:t>
      </w:r>
      <w:r w:rsidR="001E4685" w:rsidRPr="001E4685">
        <w:t xml:space="preserve"> Bravais lattice with two carbon atoms per unit cell. The carbon atoms are located at fractional coordinates </w:t>
      </w:r>
      <w:proofErr w:type="gramStart"/>
      <w:r w:rsidR="001E4685" w:rsidRPr="001E4685">
        <w:t>C(</w:t>
      </w:r>
      <w:proofErr w:type="gramEnd"/>
      <w:r w:rsidR="001E4685" w:rsidRPr="001E4685">
        <w:t>0.00, 0.00, 0.00) and C(0.25, 0.25, 0.25) relative to the unit cell.</w:t>
      </w:r>
      <w:r w:rsidR="0071229C">
        <w:rPr>
          <w:rFonts w:hint="eastAsia"/>
        </w:rPr>
        <w:t xml:space="preserve"> </w:t>
      </w:r>
      <w:r w:rsidR="001E4685" w:rsidRPr="001E4685">
        <w:lastRenderedPageBreak/>
        <w:t>The crystal structure remains the same as silicon, but the smaller lattice constant for diamond results in closer atomic spacing and higher bond strength. This difference significantly impacts physical properties such as hardness, electronic band structure, and thermal conductivity.</w:t>
      </w:r>
    </w:p>
    <w:p w14:paraId="24423CCF" w14:textId="77777777" w:rsidR="00A75479" w:rsidRDefault="00A75479" w:rsidP="00E0221B">
      <w:pPr>
        <w:jc w:val="both"/>
      </w:pPr>
    </w:p>
    <w:p w14:paraId="3E0620B8" w14:textId="5576964C" w:rsidR="00E1021C" w:rsidRDefault="005C0504" w:rsidP="00E0221B">
      <w:pPr>
        <w:jc w:val="both"/>
        <w:rPr>
          <w:bCs/>
        </w:rPr>
      </w:pPr>
      <w:r w:rsidRPr="005C0504">
        <w:rPr>
          <w:bCs/>
        </w:rPr>
        <w:t>In Quantum ESPRESSO simulations, the lattice constant is expressed in atomic units (</w:t>
      </w:r>
      <w:proofErr w:type="spellStart"/>
      <w:r w:rsidRPr="005C0504">
        <w:rPr>
          <w:bCs/>
        </w:rPr>
        <w:t>a.u</w:t>
      </w:r>
      <w:proofErr w:type="spellEnd"/>
      <w:r w:rsidRPr="005C0504">
        <w:rPr>
          <w:bCs/>
        </w:rPr>
        <w:t xml:space="preserve">.), where 1 </w:t>
      </w:r>
      <w:proofErr w:type="spellStart"/>
      <w:r w:rsidRPr="005C0504">
        <w:rPr>
          <w:bCs/>
        </w:rPr>
        <w:t>a.u</w:t>
      </w:r>
      <w:proofErr w:type="spellEnd"/>
      <w:r w:rsidRPr="005C0504">
        <w:rPr>
          <w:bCs/>
        </w:rPr>
        <w:t>. = 0.529177 Å. For diamond, the lattice constant in atomic units is:</w:t>
      </w:r>
    </w:p>
    <w:p w14:paraId="14A9064F" w14:textId="77777777" w:rsidR="0045662C" w:rsidRDefault="0045662C" w:rsidP="00E0221B">
      <w:pPr>
        <w:jc w:val="both"/>
        <w:rPr>
          <w:bCs/>
        </w:rPr>
      </w:pPr>
    </w:p>
    <w:p w14:paraId="1D4F6B1C" w14:textId="00B1FB09" w:rsidR="000553DF" w:rsidRDefault="0045662C" w:rsidP="00574464">
      <w:pPr>
        <w:jc w:val="center"/>
        <w:rPr>
          <w:bCs/>
        </w:rPr>
      </w:pPr>
      <w:r>
        <w:rPr>
          <w:noProof/>
        </w:rPr>
        <w:drawing>
          <wp:inline distT="0" distB="0" distL="0" distR="0" wp14:anchorId="6A74786D" wp14:editId="3A1FB31B">
            <wp:extent cx="3192780" cy="305976"/>
            <wp:effectExtent l="0" t="0" r="0" b="0"/>
            <wp:docPr id="167296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4729" cy="323413"/>
                    </a:xfrm>
                    <a:prstGeom prst="rect">
                      <a:avLst/>
                    </a:prstGeom>
                    <a:noFill/>
                    <a:ln>
                      <a:noFill/>
                    </a:ln>
                  </pic:spPr>
                </pic:pic>
              </a:graphicData>
            </a:graphic>
          </wp:inline>
        </w:drawing>
      </w:r>
    </w:p>
    <w:p w14:paraId="18BF1856" w14:textId="77777777" w:rsidR="00CF45E1" w:rsidRDefault="00CF45E1" w:rsidP="00E0221B">
      <w:pPr>
        <w:jc w:val="both"/>
        <w:rPr>
          <w:bCs/>
        </w:rPr>
      </w:pPr>
    </w:p>
    <w:p w14:paraId="671868C8" w14:textId="01BBB298" w:rsidR="00DD3FF6" w:rsidRDefault="004731FA" w:rsidP="00E0221B">
      <w:pPr>
        <w:jc w:val="both"/>
        <w:rPr>
          <w:bCs/>
        </w:rPr>
      </w:pPr>
      <w:r w:rsidRPr="004731FA">
        <w:rPr>
          <w:bCs/>
        </w:rPr>
        <w:t>Below is the input file (scf.in) for a</w:t>
      </w:r>
      <w:r w:rsidR="003211DD">
        <w:rPr>
          <w:rFonts w:hint="eastAsia"/>
          <w:bCs/>
        </w:rPr>
        <w:t xml:space="preserve"> </w:t>
      </w:r>
      <w:r w:rsidRPr="004731FA">
        <w:rPr>
          <w:bCs/>
        </w:rPr>
        <w:t>SCF</w:t>
      </w:r>
      <w:r w:rsidR="003211DD">
        <w:rPr>
          <w:rFonts w:hint="eastAsia"/>
          <w:bCs/>
        </w:rPr>
        <w:t xml:space="preserve"> </w:t>
      </w:r>
      <w:r w:rsidRPr="004731FA">
        <w:rPr>
          <w:bCs/>
        </w:rPr>
        <w:t>calculation:</w:t>
      </w:r>
    </w:p>
    <w:p w14:paraId="7279D358" w14:textId="77777777" w:rsidR="004C1C60" w:rsidRPr="004C1C60" w:rsidRDefault="004C1C60" w:rsidP="00E0221B">
      <w:pPr>
        <w:jc w:val="both"/>
        <w:rPr>
          <w:bCs/>
        </w:rPr>
      </w:pPr>
    </w:p>
    <w:p w14:paraId="54FA784E" w14:textId="18D921AD" w:rsidR="005C783D" w:rsidRDefault="0017243B" w:rsidP="000F7622">
      <w:pPr>
        <w:spacing w:line="360" w:lineRule="auto"/>
        <w:jc w:val="center"/>
      </w:pPr>
      <w:r w:rsidRPr="0017243B">
        <w:rPr>
          <w:noProof/>
        </w:rPr>
        <w:drawing>
          <wp:inline distT="0" distB="0" distL="0" distR="0" wp14:anchorId="49560851" wp14:editId="004EC6AA">
            <wp:extent cx="1995054" cy="3570979"/>
            <wp:effectExtent l="0" t="0" r="5715" b="0"/>
            <wp:docPr id="1955950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0206" name=""/>
                    <pic:cNvPicPr/>
                  </pic:nvPicPr>
                  <pic:blipFill>
                    <a:blip r:embed="rId10"/>
                    <a:stretch>
                      <a:fillRect/>
                    </a:stretch>
                  </pic:blipFill>
                  <pic:spPr>
                    <a:xfrm>
                      <a:off x="0" y="0"/>
                      <a:ext cx="2013345" cy="3603718"/>
                    </a:xfrm>
                    <a:prstGeom prst="rect">
                      <a:avLst/>
                    </a:prstGeom>
                  </pic:spPr>
                </pic:pic>
              </a:graphicData>
            </a:graphic>
          </wp:inline>
        </w:drawing>
      </w:r>
    </w:p>
    <w:p w14:paraId="72A13D47" w14:textId="7308D0C0" w:rsidR="00A97827" w:rsidRPr="00A20870" w:rsidRDefault="00B05DFB" w:rsidP="00B05DFB">
      <w:pPr>
        <w:jc w:val="center"/>
        <w:rPr>
          <w:sz w:val="21"/>
          <w:szCs w:val="21"/>
        </w:rPr>
      </w:pPr>
      <w:r w:rsidRPr="00B05DFB">
        <w:rPr>
          <w:sz w:val="21"/>
          <w:szCs w:val="21"/>
        </w:rPr>
        <w:t>Figure 1. SCF Input File</w:t>
      </w:r>
      <w:r w:rsidR="007948A4">
        <w:rPr>
          <w:rFonts w:hint="eastAsia"/>
          <w:sz w:val="21"/>
          <w:szCs w:val="21"/>
        </w:rPr>
        <w:t xml:space="preserve"> </w:t>
      </w:r>
      <w:r w:rsidRPr="00B05DFB">
        <w:rPr>
          <w:sz w:val="21"/>
          <w:szCs w:val="21"/>
        </w:rPr>
        <w:t>for Diamond Structure Calculation Using Quantum ESPRESSO</w:t>
      </w:r>
    </w:p>
    <w:p w14:paraId="241EC770" w14:textId="77777777" w:rsidR="0003160D" w:rsidRDefault="0003160D" w:rsidP="003D3F24">
      <w:pPr>
        <w:rPr>
          <w:b/>
        </w:rPr>
      </w:pPr>
    </w:p>
    <w:p w14:paraId="038BB9BA" w14:textId="1022237F" w:rsidR="00A97827" w:rsidRPr="00656946" w:rsidRDefault="00C3035D" w:rsidP="00C8664E">
      <w:pPr>
        <w:jc w:val="both"/>
        <w:rPr>
          <w:bCs/>
        </w:rPr>
      </w:pPr>
      <w:r w:rsidRPr="00656946">
        <w:rPr>
          <w:bCs/>
        </w:rPr>
        <w:t>Explanation of Input Parameters</w:t>
      </w:r>
      <w:r w:rsidR="00740F46">
        <w:rPr>
          <w:rFonts w:hint="eastAsia"/>
          <w:bCs/>
        </w:rPr>
        <w:t>:</w:t>
      </w:r>
    </w:p>
    <w:p w14:paraId="6B9E1FDD" w14:textId="7A30C9E5" w:rsidR="0028665F" w:rsidRPr="0028665F" w:rsidRDefault="0028665F" w:rsidP="00C8664E">
      <w:pPr>
        <w:pStyle w:val="a6"/>
        <w:numPr>
          <w:ilvl w:val="0"/>
          <w:numId w:val="9"/>
        </w:numPr>
        <w:ind w:firstLineChars="0"/>
        <w:jc w:val="both"/>
        <w:rPr>
          <w:bCs/>
        </w:rPr>
      </w:pPr>
      <w:proofErr w:type="spellStart"/>
      <w:r w:rsidRPr="00F431AE">
        <w:rPr>
          <w:b/>
        </w:rPr>
        <w:t>ibrav</w:t>
      </w:r>
      <w:proofErr w:type="spellEnd"/>
      <w:r w:rsidRPr="00F431AE">
        <w:rPr>
          <w:b/>
        </w:rPr>
        <w:t xml:space="preserve"> = 2:</w:t>
      </w:r>
      <w:r w:rsidRPr="0028665F">
        <w:rPr>
          <w:bCs/>
        </w:rPr>
        <w:t xml:space="preserve"> Specifies the fcc structure, which is appropriate for diamond.</w:t>
      </w:r>
    </w:p>
    <w:p w14:paraId="2C394A56" w14:textId="77777777" w:rsidR="0028665F" w:rsidRPr="0028665F" w:rsidRDefault="0028665F" w:rsidP="00C8664E">
      <w:pPr>
        <w:pStyle w:val="a6"/>
        <w:numPr>
          <w:ilvl w:val="0"/>
          <w:numId w:val="9"/>
        </w:numPr>
        <w:ind w:firstLineChars="0"/>
        <w:jc w:val="both"/>
        <w:rPr>
          <w:bCs/>
        </w:rPr>
      </w:pPr>
      <w:proofErr w:type="spellStart"/>
      <w:proofErr w:type="gramStart"/>
      <w:r w:rsidRPr="003E6880">
        <w:rPr>
          <w:b/>
        </w:rPr>
        <w:t>celldm</w:t>
      </w:r>
      <w:proofErr w:type="spellEnd"/>
      <w:r w:rsidRPr="003E6880">
        <w:rPr>
          <w:b/>
        </w:rPr>
        <w:t>(</w:t>
      </w:r>
      <w:proofErr w:type="gramEnd"/>
      <w:r w:rsidRPr="003E6880">
        <w:rPr>
          <w:b/>
        </w:rPr>
        <w:t>1) = 6.743:</w:t>
      </w:r>
      <w:r w:rsidRPr="0028665F">
        <w:rPr>
          <w:bCs/>
        </w:rPr>
        <w:t xml:space="preserve"> Defines the lattice constant in atomic units (</w:t>
      </w:r>
      <w:proofErr w:type="spellStart"/>
      <w:r w:rsidRPr="0028665F">
        <w:rPr>
          <w:bCs/>
        </w:rPr>
        <w:t>a.u</w:t>
      </w:r>
      <w:proofErr w:type="spellEnd"/>
      <w:r w:rsidRPr="0028665F">
        <w:rPr>
          <w:bCs/>
        </w:rPr>
        <w:t>.). This value corresponds to approximately 3.567 Å in real space, which is the experimental lattice constant of diamond.</w:t>
      </w:r>
    </w:p>
    <w:p w14:paraId="2CE59232" w14:textId="77777777" w:rsidR="0028665F" w:rsidRPr="0028665F" w:rsidRDefault="0028665F" w:rsidP="00C8664E">
      <w:pPr>
        <w:pStyle w:val="a6"/>
        <w:numPr>
          <w:ilvl w:val="0"/>
          <w:numId w:val="9"/>
        </w:numPr>
        <w:ind w:firstLineChars="0"/>
        <w:jc w:val="both"/>
        <w:rPr>
          <w:bCs/>
        </w:rPr>
      </w:pPr>
      <w:proofErr w:type="spellStart"/>
      <w:r w:rsidRPr="00DC67F1">
        <w:rPr>
          <w:b/>
        </w:rPr>
        <w:t>nat</w:t>
      </w:r>
      <w:proofErr w:type="spellEnd"/>
      <w:r w:rsidRPr="00DC67F1">
        <w:rPr>
          <w:b/>
        </w:rPr>
        <w:t xml:space="preserve"> = 2:</w:t>
      </w:r>
      <w:r w:rsidRPr="0028665F">
        <w:rPr>
          <w:bCs/>
        </w:rPr>
        <w:t xml:space="preserve"> Indicates that there are two atoms per unit cell in the diamond structure.</w:t>
      </w:r>
    </w:p>
    <w:p w14:paraId="7E26508B" w14:textId="77777777" w:rsidR="0028665F" w:rsidRPr="0028665F" w:rsidRDefault="0028665F" w:rsidP="00C8664E">
      <w:pPr>
        <w:pStyle w:val="a6"/>
        <w:numPr>
          <w:ilvl w:val="0"/>
          <w:numId w:val="9"/>
        </w:numPr>
        <w:ind w:firstLineChars="0"/>
        <w:jc w:val="both"/>
        <w:rPr>
          <w:bCs/>
        </w:rPr>
      </w:pPr>
      <w:proofErr w:type="spellStart"/>
      <w:r w:rsidRPr="00BC4A93">
        <w:rPr>
          <w:b/>
        </w:rPr>
        <w:t>ntyp</w:t>
      </w:r>
      <w:proofErr w:type="spellEnd"/>
      <w:r w:rsidRPr="00BC4A93">
        <w:rPr>
          <w:b/>
        </w:rPr>
        <w:t xml:space="preserve"> = 1:</w:t>
      </w:r>
      <w:r w:rsidRPr="0028665F">
        <w:rPr>
          <w:bCs/>
        </w:rPr>
        <w:t xml:space="preserve"> Specifies that there is only one type of atom in the system, which is carbon.</w:t>
      </w:r>
    </w:p>
    <w:p w14:paraId="1EECD02C" w14:textId="08AE3D2F" w:rsidR="0028665F" w:rsidRPr="0028665F" w:rsidRDefault="0028665F" w:rsidP="00C8664E">
      <w:pPr>
        <w:pStyle w:val="a6"/>
        <w:numPr>
          <w:ilvl w:val="0"/>
          <w:numId w:val="9"/>
        </w:numPr>
        <w:ind w:firstLineChars="0"/>
        <w:jc w:val="both"/>
        <w:rPr>
          <w:bCs/>
        </w:rPr>
      </w:pPr>
      <w:proofErr w:type="spellStart"/>
      <w:r w:rsidRPr="00C10A86">
        <w:rPr>
          <w:b/>
        </w:rPr>
        <w:t>ecutwfc</w:t>
      </w:r>
      <w:proofErr w:type="spellEnd"/>
      <w:r w:rsidRPr="00C10A86">
        <w:rPr>
          <w:b/>
        </w:rPr>
        <w:t xml:space="preserve"> = 70.0 Ry:</w:t>
      </w:r>
      <w:r w:rsidRPr="0028665F">
        <w:rPr>
          <w:bCs/>
        </w:rPr>
        <w:t xml:space="preserve"> Defines the cutoff energy for the wavefunctions, set at 70 Ry. This value is chosen to ensure accurate total energy calculations in DFT</w:t>
      </w:r>
      <w:r w:rsidR="00753E3E">
        <w:rPr>
          <w:rFonts w:hint="eastAsia"/>
          <w:bCs/>
        </w:rPr>
        <w:t xml:space="preserve"> </w:t>
      </w:r>
      <w:r w:rsidRPr="0028665F">
        <w:rPr>
          <w:bCs/>
        </w:rPr>
        <w:t>simulations using pseudopotentials.</w:t>
      </w:r>
    </w:p>
    <w:p w14:paraId="7DFADC35" w14:textId="77777777" w:rsidR="0028665F" w:rsidRPr="0028665F" w:rsidRDefault="0028665F" w:rsidP="00C8664E">
      <w:pPr>
        <w:pStyle w:val="a6"/>
        <w:numPr>
          <w:ilvl w:val="0"/>
          <w:numId w:val="9"/>
        </w:numPr>
        <w:ind w:firstLineChars="0"/>
        <w:jc w:val="both"/>
        <w:rPr>
          <w:bCs/>
        </w:rPr>
      </w:pPr>
      <w:proofErr w:type="spellStart"/>
      <w:r w:rsidRPr="00AD577B">
        <w:rPr>
          <w:b/>
        </w:rPr>
        <w:t>ecutrho</w:t>
      </w:r>
      <w:proofErr w:type="spellEnd"/>
      <w:r w:rsidRPr="00AD577B">
        <w:rPr>
          <w:b/>
        </w:rPr>
        <w:t xml:space="preserve"> = 200.0 Ry:</w:t>
      </w:r>
      <w:r w:rsidRPr="0028665F">
        <w:rPr>
          <w:bCs/>
        </w:rPr>
        <w:t xml:space="preserve"> Defines the cutoff energy for the charge density, typically set to be 4-5 times the wavefunction cutoff.</w:t>
      </w:r>
    </w:p>
    <w:p w14:paraId="1BDECE40" w14:textId="77777777" w:rsidR="0028665F" w:rsidRPr="0028665F" w:rsidRDefault="0028665F" w:rsidP="00C8664E">
      <w:pPr>
        <w:pStyle w:val="a6"/>
        <w:numPr>
          <w:ilvl w:val="0"/>
          <w:numId w:val="9"/>
        </w:numPr>
        <w:ind w:firstLineChars="0"/>
        <w:jc w:val="both"/>
        <w:rPr>
          <w:bCs/>
        </w:rPr>
      </w:pPr>
      <w:r w:rsidRPr="00186FD8">
        <w:rPr>
          <w:b/>
        </w:rPr>
        <w:lastRenderedPageBreak/>
        <w:t xml:space="preserve">ATOMIC_POSITIONS </w:t>
      </w:r>
      <w:proofErr w:type="spellStart"/>
      <w:r w:rsidRPr="00186FD8">
        <w:rPr>
          <w:b/>
        </w:rPr>
        <w:t>alat</w:t>
      </w:r>
      <w:proofErr w:type="spellEnd"/>
      <w:r w:rsidRPr="00186FD8">
        <w:rPr>
          <w:b/>
        </w:rPr>
        <w:t>:</w:t>
      </w:r>
      <w:r w:rsidRPr="0028665F">
        <w:rPr>
          <w:bCs/>
        </w:rPr>
        <w:t xml:space="preserve"> Specifies the atomic positions in the unit cell. The fractional coordinates for carbon atoms are (0.00, 0.00, 0.00) and (0.25, 0.25, 0.25), which corresponds to the standard structure of diamond.</w:t>
      </w:r>
    </w:p>
    <w:p w14:paraId="63DF6A54" w14:textId="4D9B1D6E" w:rsidR="0028665F" w:rsidRDefault="0028665F" w:rsidP="00C8664E">
      <w:pPr>
        <w:pStyle w:val="a6"/>
        <w:numPr>
          <w:ilvl w:val="0"/>
          <w:numId w:val="9"/>
        </w:numPr>
        <w:ind w:firstLineChars="0"/>
        <w:jc w:val="both"/>
        <w:rPr>
          <w:bCs/>
        </w:rPr>
      </w:pPr>
      <w:r w:rsidRPr="00EB76D0">
        <w:rPr>
          <w:b/>
        </w:rPr>
        <w:t>K_POINTS {automatic}:</w:t>
      </w:r>
      <w:r w:rsidRPr="0028665F">
        <w:rPr>
          <w:bCs/>
        </w:rPr>
        <w:t xml:space="preserve"> Defines the k-point grid for sampling the Brillouin zone. In this case, an 8x8x8 grid is used, providing a good balance between accuracy and computational cost for total energy convergence.</w:t>
      </w:r>
    </w:p>
    <w:p w14:paraId="47E33F26" w14:textId="77777777" w:rsidR="00E25D1B" w:rsidRPr="00E25D1B" w:rsidRDefault="00E25D1B" w:rsidP="00E25D1B">
      <w:pPr>
        <w:jc w:val="both"/>
        <w:rPr>
          <w:bCs/>
        </w:rPr>
      </w:pPr>
    </w:p>
    <w:p w14:paraId="59ACA324" w14:textId="73A7F617" w:rsidR="008D76AC" w:rsidRPr="00D44402" w:rsidRDefault="00AE0A33" w:rsidP="0043180F">
      <w:pPr>
        <w:numPr>
          <w:ilvl w:val="0"/>
          <w:numId w:val="2"/>
        </w:numPr>
        <w:spacing w:line="360" w:lineRule="auto"/>
        <w:ind w:left="714" w:hanging="357"/>
        <w:jc w:val="both"/>
        <w:rPr>
          <w:b/>
        </w:rPr>
      </w:pPr>
      <w:r w:rsidRPr="00AE0A33">
        <w:rPr>
          <w:b/>
        </w:rPr>
        <w:t>Convergence of Total Energy Based on K-point Grid Density</w:t>
      </w:r>
    </w:p>
    <w:p w14:paraId="26C0FE33" w14:textId="77777777" w:rsidR="00216A0A" w:rsidRDefault="00DC016B" w:rsidP="00DC016B">
      <w:pPr>
        <w:jc w:val="both"/>
        <w:rPr>
          <w:bCs/>
        </w:rPr>
      </w:pPr>
      <w:r w:rsidRPr="00DC016B">
        <w:rPr>
          <w:bCs/>
        </w:rPr>
        <w:t>To analyze the total energy convergence as a function of the k-point grid, a series of</w:t>
      </w:r>
      <w:r w:rsidR="003973C2">
        <w:rPr>
          <w:rFonts w:hint="eastAsia"/>
          <w:bCs/>
        </w:rPr>
        <w:t xml:space="preserve"> </w:t>
      </w:r>
      <w:r w:rsidRPr="00DC016B">
        <w:rPr>
          <w:bCs/>
        </w:rPr>
        <w:t>SCF</w:t>
      </w:r>
      <w:r w:rsidR="003973C2">
        <w:rPr>
          <w:rFonts w:hint="eastAsia"/>
          <w:bCs/>
        </w:rPr>
        <w:t xml:space="preserve"> </w:t>
      </w:r>
      <w:r w:rsidRPr="00DC016B">
        <w:rPr>
          <w:bCs/>
        </w:rPr>
        <w:t>calculations were performed using Quantum ESPRESSO for the diamond structure. The aim was to determine how the total energy stabilizes as the k-point grid becomes progressively denser, ensuring both accuracy and computational efficiency. The k-point grid was varied across several values: 2x2x2, 4x4x4, 6x6x6, 8x8x8, 10x10x10, and 12x12x12, which provide increasingly detailed sampling of the Brillouin zone and allow for capturing more precise electronic interactions.</w:t>
      </w:r>
      <w:r w:rsidR="00466214">
        <w:rPr>
          <w:rFonts w:hint="eastAsia"/>
          <w:bCs/>
        </w:rPr>
        <w:t xml:space="preserve"> </w:t>
      </w:r>
    </w:p>
    <w:p w14:paraId="652BF464" w14:textId="77777777" w:rsidR="00216A0A" w:rsidRDefault="00216A0A" w:rsidP="00DC016B">
      <w:pPr>
        <w:jc w:val="both"/>
        <w:rPr>
          <w:bCs/>
        </w:rPr>
      </w:pPr>
    </w:p>
    <w:p w14:paraId="7405E80B" w14:textId="6D8680A0" w:rsidR="00DC016B" w:rsidRPr="00DC016B" w:rsidRDefault="00DC016B" w:rsidP="00DC016B">
      <w:pPr>
        <w:jc w:val="both"/>
        <w:rPr>
          <w:bCs/>
        </w:rPr>
      </w:pPr>
      <w:r w:rsidRPr="00DC016B">
        <w:rPr>
          <w:bCs/>
        </w:rPr>
        <w:t xml:space="preserve">For each k-point grid, an SCF calculation was performed with the same input parameters for the diamond structure, including a wavefunction cutoff of </w:t>
      </w:r>
      <w:r w:rsidR="00E67382">
        <w:rPr>
          <w:rFonts w:hint="eastAsia"/>
          <w:bCs/>
        </w:rPr>
        <w:t>40</w:t>
      </w:r>
      <w:r w:rsidRPr="00DC016B">
        <w:rPr>
          <w:bCs/>
        </w:rPr>
        <w:t xml:space="preserve"> Ry and charge density cutoff of 200 Ry, as specified in the input file. After each calculation, the total energy was extracted from the SCF output. The total energy values, typically located after the SCF cycle has converged, were recorded in units of </w:t>
      </w:r>
      <w:proofErr w:type="spellStart"/>
      <w:r w:rsidRPr="00DC016B">
        <w:rPr>
          <w:bCs/>
        </w:rPr>
        <w:t>Rydbergs</w:t>
      </w:r>
      <w:proofErr w:type="spellEnd"/>
      <w:r w:rsidRPr="00DC016B">
        <w:rPr>
          <w:bCs/>
        </w:rPr>
        <w:t xml:space="preserve"> (Ry). These values were then compared to assess at what point further increases in the k-point density yield negligible changes in total energy, indicating convergence.</w:t>
      </w:r>
    </w:p>
    <w:p w14:paraId="5284FABA" w14:textId="77777777" w:rsidR="00483643" w:rsidRPr="00EF5C88" w:rsidRDefault="00483643" w:rsidP="00C0446D">
      <w:pPr>
        <w:jc w:val="both"/>
        <w:rPr>
          <w:bCs/>
        </w:rPr>
      </w:pPr>
    </w:p>
    <w:p w14:paraId="5194B596" w14:textId="4A42557C" w:rsidR="00824DC7" w:rsidRPr="00271750" w:rsidRDefault="00790E0D" w:rsidP="00790E0D">
      <w:pPr>
        <w:spacing w:line="360" w:lineRule="auto"/>
        <w:jc w:val="center"/>
        <w:rPr>
          <w:bCs/>
          <w:sz w:val="21"/>
          <w:szCs w:val="21"/>
        </w:rPr>
      </w:pPr>
      <w:r w:rsidRPr="00790E0D">
        <w:rPr>
          <w:bCs/>
          <w:sz w:val="21"/>
          <w:szCs w:val="21"/>
        </w:rPr>
        <w:t>Table 1. Total Energy Convergence as a Function of K-point Grid Size for Diamond Structure</w:t>
      </w:r>
    </w:p>
    <w:tbl>
      <w:tblPr>
        <w:tblStyle w:val="a9"/>
        <w:tblW w:w="0" w:type="auto"/>
        <w:jc w:val="center"/>
        <w:tblLook w:val="04A0" w:firstRow="1" w:lastRow="0" w:firstColumn="1" w:lastColumn="0" w:noHBand="0" w:noVBand="1"/>
      </w:tblPr>
      <w:tblGrid>
        <w:gridCol w:w="2835"/>
        <w:gridCol w:w="2835"/>
      </w:tblGrid>
      <w:tr w:rsidR="00BE7E8C" w14:paraId="097A54EB" w14:textId="77777777" w:rsidTr="00CE5B75">
        <w:trPr>
          <w:trHeight w:val="283"/>
          <w:jc w:val="center"/>
        </w:trPr>
        <w:tc>
          <w:tcPr>
            <w:tcW w:w="2835" w:type="dxa"/>
          </w:tcPr>
          <w:p w14:paraId="6872EB16" w14:textId="669A5D4D" w:rsidR="00BE7E8C" w:rsidRDefault="004F2AE8" w:rsidP="00AF7775">
            <w:pPr>
              <w:jc w:val="center"/>
              <w:rPr>
                <w:b/>
              </w:rPr>
            </w:pPr>
            <w:r w:rsidRPr="004F2AE8">
              <w:rPr>
                <w:b/>
              </w:rPr>
              <w:t>K-point Grid</w:t>
            </w:r>
          </w:p>
        </w:tc>
        <w:tc>
          <w:tcPr>
            <w:tcW w:w="2835" w:type="dxa"/>
          </w:tcPr>
          <w:p w14:paraId="1BB1A7AD" w14:textId="116E198A" w:rsidR="00BE7E8C" w:rsidRDefault="004F2AE8" w:rsidP="00AF7775">
            <w:pPr>
              <w:jc w:val="center"/>
              <w:rPr>
                <w:b/>
              </w:rPr>
            </w:pPr>
            <w:r w:rsidRPr="004F2AE8">
              <w:rPr>
                <w:b/>
              </w:rPr>
              <w:t>Total Energy (Ry)</w:t>
            </w:r>
          </w:p>
        </w:tc>
      </w:tr>
      <w:tr w:rsidR="00BE7E8C" w14:paraId="2FFAA62D" w14:textId="77777777" w:rsidTr="00CE5B75">
        <w:trPr>
          <w:trHeight w:val="283"/>
          <w:jc w:val="center"/>
        </w:trPr>
        <w:tc>
          <w:tcPr>
            <w:tcW w:w="2835" w:type="dxa"/>
          </w:tcPr>
          <w:p w14:paraId="35187045" w14:textId="5F84DCA4" w:rsidR="00BE7E8C" w:rsidRPr="00DF4223" w:rsidRDefault="00FD520F" w:rsidP="00DF4223">
            <w:pPr>
              <w:jc w:val="center"/>
              <w:rPr>
                <w:bCs/>
              </w:rPr>
            </w:pPr>
            <w:r w:rsidRPr="00DF4223">
              <w:rPr>
                <w:bCs/>
              </w:rPr>
              <w:t>2x2x2</w:t>
            </w:r>
          </w:p>
        </w:tc>
        <w:tc>
          <w:tcPr>
            <w:tcW w:w="2835" w:type="dxa"/>
          </w:tcPr>
          <w:p w14:paraId="0597EA0D" w14:textId="7F62AC34" w:rsidR="00BE7E8C" w:rsidRPr="00DF4223" w:rsidRDefault="00455E96" w:rsidP="00DF4223">
            <w:pPr>
              <w:jc w:val="center"/>
              <w:rPr>
                <w:bCs/>
              </w:rPr>
            </w:pPr>
            <w:r w:rsidRPr="00455E96">
              <w:rPr>
                <w:bCs/>
              </w:rPr>
              <w:t>-22.48872467</w:t>
            </w:r>
          </w:p>
        </w:tc>
      </w:tr>
      <w:tr w:rsidR="00BE7E8C" w14:paraId="4676E71F" w14:textId="77777777" w:rsidTr="00CE5B75">
        <w:trPr>
          <w:trHeight w:val="283"/>
          <w:jc w:val="center"/>
        </w:trPr>
        <w:tc>
          <w:tcPr>
            <w:tcW w:w="2835" w:type="dxa"/>
          </w:tcPr>
          <w:p w14:paraId="3DC5E1B1" w14:textId="641CB705" w:rsidR="00BE7E8C" w:rsidRPr="00DF4223" w:rsidRDefault="00FD520F" w:rsidP="00DF4223">
            <w:pPr>
              <w:jc w:val="center"/>
              <w:rPr>
                <w:bCs/>
              </w:rPr>
            </w:pPr>
            <w:r w:rsidRPr="00DF4223">
              <w:rPr>
                <w:bCs/>
              </w:rPr>
              <w:t>4x4x4</w:t>
            </w:r>
          </w:p>
        </w:tc>
        <w:tc>
          <w:tcPr>
            <w:tcW w:w="2835" w:type="dxa"/>
          </w:tcPr>
          <w:p w14:paraId="6B7018DE" w14:textId="0A5D57A0" w:rsidR="00BE7E8C" w:rsidRPr="00DF4223" w:rsidRDefault="00AF7CBA" w:rsidP="00DF4223">
            <w:pPr>
              <w:jc w:val="center"/>
              <w:rPr>
                <w:bCs/>
              </w:rPr>
            </w:pPr>
            <w:r w:rsidRPr="00AF7CBA">
              <w:rPr>
                <w:bCs/>
              </w:rPr>
              <w:t>-22.71537462</w:t>
            </w:r>
          </w:p>
        </w:tc>
      </w:tr>
      <w:tr w:rsidR="00BE7E8C" w14:paraId="7D8C0AF1" w14:textId="77777777" w:rsidTr="00CE5B75">
        <w:trPr>
          <w:trHeight w:val="283"/>
          <w:jc w:val="center"/>
        </w:trPr>
        <w:tc>
          <w:tcPr>
            <w:tcW w:w="2835" w:type="dxa"/>
          </w:tcPr>
          <w:p w14:paraId="5A8D6E72" w14:textId="5313300C" w:rsidR="00BE7E8C" w:rsidRPr="00DF4223" w:rsidRDefault="00FD520F" w:rsidP="00DF4223">
            <w:pPr>
              <w:jc w:val="center"/>
              <w:rPr>
                <w:bCs/>
              </w:rPr>
            </w:pPr>
            <w:r w:rsidRPr="00DF4223">
              <w:rPr>
                <w:bCs/>
              </w:rPr>
              <w:t>6x6x6</w:t>
            </w:r>
          </w:p>
        </w:tc>
        <w:tc>
          <w:tcPr>
            <w:tcW w:w="2835" w:type="dxa"/>
          </w:tcPr>
          <w:p w14:paraId="7ED2F19D" w14:textId="1D99C1DB" w:rsidR="00BE7E8C" w:rsidRPr="00DF4223" w:rsidRDefault="00AF7CBA" w:rsidP="00DF4223">
            <w:pPr>
              <w:jc w:val="center"/>
              <w:rPr>
                <w:bCs/>
              </w:rPr>
            </w:pPr>
            <w:r w:rsidRPr="00AF7CBA">
              <w:rPr>
                <w:bCs/>
              </w:rPr>
              <w:t>-22.72504724</w:t>
            </w:r>
          </w:p>
        </w:tc>
      </w:tr>
      <w:tr w:rsidR="00BE7E8C" w14:paraId="1952B96A" w14:textId="77777777" w:rsidTr="00CE5B75">
        <w:trPr>
          <w:trHeight w:val="283"/>
          <w:jc w:val="center"/>
        </w:trPr>
        <w:tc>
          <w:tcPr>
            <w:tcW w:w="2835" w:type="dxa"/>
          </w:tcPr>
          <w:p w14:paraId="008CC9F3" w14:textId="4A2B473D" w:rsidR="00BE7E8C" w:rsidRPr="00DF4223" w:rsidRDefault="00FD520F" w:rsidP="00DF4223">
            <w:pPr>
              <w:jc w:val="center"/>
              <w:rPr>
                <w:bCs/>
              </w:rPr>
            </w:pPr>
            <w:r w:rsidRPr="00DF4223">
              <w:rPr>
                <w:bCs/>
              </w:rPr>
              <w:t>8x8x8</w:t>
            </w:r>
          </w:p>
        </w:tc>
        <w:tc>
          <w:tcPr>
            <w:tcW w:w="2835" w:type="dxa"/>
          </w:tcPr>
          <w:p w14:paraId="342C0F46" w14:textId="1FE30D7A" w:rsidR="00BE7E8C" w:rsidRPr="00DF4223" w:rsidRDefault="006E5407" w:rsidP="00DF4223">
            <w:pPr>
              <w:jc w:val="center"/>
              <w:rPr>
                <w:bCs/>
              </w:rPr>
            </w:pPr>
            <w:r w:rsidRPr="006E5407">
              <w:rPr>
                <w:bCs/>
              </w:rPr>
              <w:t>-22.72624239</w:t>
            </w:r>
          </w:p>
        </w:tc>
      </w:tr>
      <w:tr w:rsidR="00BE7E8C" w14:paraId="2ED6178B" w14:textId="77777777" w:rsidTr="00CE5B75">
        <w:trPr>
          <w:trHeight w:val="283"/>
          <w:jc w:val="center"/>
        </w:trPr>
        <w:tc>
          <w:tcPr>
            <w:tcW w:w="2835" w:type="dxa"/>
          </w:tcPr>
          <w:p w14:paraId="159FD357" w14:textId="257E5AF2" w:rsidR="00BE7E8C" w:rsidRPr="00DF4223" w:rsidRDefault="00FD520F" w:rsidP="00DF4223">
            <w:pPr>
              <w:jc w:val="center"/>
              <w:rPr>
                <w:bCs/>
              </w:rPr>
            </w:pPr>
            <w:r w:rsidRPr="00DF4223">
              <w:rPr>
                <w:bCs/>
              </w:rPr>
              <w:t>10x10x10</w:t>
            </w:r>
          </w:p>
        </w:tc>
        <w:tc>
          <w:tcPr>
            <w:tcW w:w="2835" w:type="dxa"/>
          </w:tcPr>
          <w:p w14:paraId="2F7B78CD" w14:textId="4B02F776" w:rsidR="00BE7E8C" w:rsidRPr="00DF4223" w:rsidRDefault="006E5407" w:rsidP="00DF4223">
            <w:pPr>
              <w:jc w:val="center"/>
              <w:rPr>
                <w:bCs/>
              </w:rPr>
            </w:pPr>
            <w:r w:rsidRPr="006E5407">
              <w:rPr>
                <w:bCs/>
              </w:rPr>
              <w:t>-22.72572244</w:t>
            </w:r>
          </w:p>
        </w:tc>
      </w:tr>
      <w:tr w:rsidR="00BE7E8C" w14:paraId="372E1468" w14:textId="77777777" w:rsidTr="00CE5B75">
        <w:trPr>
          <w:trHeight w:val="283"/>
          <w:jc w:val="center"/>
        </w:trPr>
        <w:tc>
          <w:tcPr>
            <w:tcW w:w="2835" w:type="dxa"/>
          </w:tcPr>
          <w:p w14:paraId="66520121" w14:textId="725A6278" w:rsidR="00BE7E8C" w:rsidRPr="00DF4223" w:rsidRDefault="00FD520F" w:rsidP="00DF4223">
            <w:pPr>
              <w:jc w:val="center"/>
              <w:rPr>
                <w:bCs/>
              </w:rPr>
            </w:pPr>
            <w:r w:rsidRPr="00DF4223">
              <w:rPr>
                <w:bCs/>
              </w:rPr>
              <w:t>1</w:t>
            </w:r>
            <w:r w:rsidRPr="00DF4223">
              <w:rPr>
                <w:rFonts w:hint="eastAsia"/>
                <w:bCs/>
              </w:rPr>
              <w:t>2</w:t>
            </w:r>
            <w:r w:rsidRPr="00DF4223">
              <w:rPr>
                <w:bCs/>
              </w:rPr>
              <w:t>x1</w:t>
            </w:r>
            <w:r w:rsidRPr="00DF4223">
              <w:rPr>
                <w:rFonts w:hint="eastAsia"/>
                <w:bCs/>
              </w:rPr>
              <w:t>2</w:t>
            </w:r>
            <w:r w:rsidRPr="00DF4223">
              <w:rPr>
                <w:bCs/>
              </w:rPr>
              <w:t>x1</w:t>
            </w:r>
            <w:r w:rsidRPr="00DF4223">
              <w:rPr>
                <w:rFonts w:hint="eastAsia"/>
                <w:bCs/>
              </w:rPr>
              <w:t>2</w:t>
            </w:r>
          </w:p>
        </w:tc>
        <w:tc>
          <w:tcPr>
            <w:tcW w:w="2835" w:type="dxa"/>
          </w:tcPr>
          <w:p w14:paraId="73023813" w14:textId="5736143C" w:rsidR="00BE7E8C" w:rsidRPr="00DF4223" w:rsidRDefault="00AD4230" w:rsidP="00DF4223">
            <w:pPr>
              <w:jc w:val="center"/>
              <w:rPr>
                <w:bCs/>
              </w:rPr>
            </w:pPr>
            <w:r w:rsidRPr="00AD4230">
              <w:rPr>
                <w:bCs/>
              </w:rPr>
              <w:t>-22.72603218</w:t>
            </w:r>
          </w:p>
        </w:tc>
      </w:tr>
    </w:tbl>
    <w:p w14:paraId="5A0B499C" w14:textId="77777777" w:rsidR="00483643" w:rsidRDefault="00483643" w:rsidP="00C0446D">
      <w:pPr>
        <w:jc w:val="both"/>
        <w:rPr>
          <w:b/>
        </w:rPr>
      </w:pPr>
    </w:p>
    <w:p w14:paraId="19AF7C2E" w14:textId="244D61F9" w:rsidR="00CC3666" w:rsidRPr="00570EDB" w:rsidRDefault="007D5B59" w:rsidP="00C0446D">
      <w:pPr>
        <w:jc w:val="both"/>
        <w:rPr>
          <w:bCs/>
        </w:rPr>
      </w:pPr>
      <w:r w:rsidRPr="00570EDB">
        <w:rPr>
          <w:bCs/>
        </w:rPr>
        <w:t xml:space="preserve">The total energy values obtained for different k-point grids show that as the k-point grid density increases, the total energy gradually converges. From the initial 2x2x2 grid to the 4x4x4 grid, there is a significant decrease in the total energy, indicating that the 2x2x2 grid is too sparse for an accurate calculation. As the grid becomes denser from 6x6x6 to 12x12x12, the changes in total energy become minimal. The difference in total energy between the 6x6x6 grid and the 8x8x8 grid is only 0.0012 Ry, while the total energy difference between the 10x10x10 and 12x12x12 grids is negligible, at approximately 0.0003 Ry. This suggests that by the </w:t>
      </w:r>
      <w:r w:rsidRPr="00B504A7">
        <w:rPr>
          <w:b/>
        </w:rPr>
        <w:t>8x8x8 grid</w:t>
      </w:r>
      <w:r w:rsidRPr="00570EDB">
        <w:rPr>
          <w:bCs/>
        </w:rPr>
        <w:t>, the total energy has nearly converged, and further increasing the k-point density results in diminishing returns in terms of energy accuracy.</w:t>
      </w:r>
    </w:p>
    <w:p w14:paraId="0C77A3CD" w14:textId="77777777" w:rsidR="00CC3666" w:rsidRPr="005101D5" w:rsidRDefault="00CC3666" w:rsidP="00C0446D">
      <w:pPr>
        <w:jc w:val="both"/>
        <w:rPr>
          <w:b/>
        </w:rPr>
      </w:pPr>
    </w:p>
    <w:p w14:paraId="0AD03EAC" w14:textId="12C2824B" w:rsidR="00BD3194" w:rsidRPr="009B53EC" w:rsidRDefault="00C326D9" w:rsidP="008370BB">
      <w:pPr>
        <w:numPr>
          <w:ilvl w:val="0"/>
          <w:numId w:val="2"/>
        </w:numPr>
        <w:spacing w:line="360" w:lineRule="auto"/>
        <w:ind w:left="714" w:hanging="357"/>
        <w:jc w:val="both"/>
        <w:rPr>
          <w:b/>
        </w:rPr>
      </w:pPr>
      <w:r w:rsidRPr="00C326D9">
        <w:rPr>
          <w:b/>
        </w:rPr>
        <w:t>Convergence of Total Energy with Varying Wavefunction Cutoff</w:t>
      </w:r>
    </w:p>
    <w:p w14:paraId="2A294065" w14:textId="4F97B0AF" w:rsidR="00BD3194" w:rsidRPr="00DE079A" w:rsidRDefault="007B246A" w:rsidP="00EC6B3F">
      <w:pPr>
        <w:jc w:val="both"/>
        <w:rPr>
          <w:bCs/>
        </w:rPr>
      </w:pPr>
      <w:r w:rsidRPr="00DE079A">
        <w:rPr>
          <w:bCs/>
        </w:rPr>
        <w:t>The wavefunction cutoff energy (</w:t>
      </w:r>
      <w:proofErr w:type="spellStart"/>
      <w:r w:rsidRPr="00DE079A">
        <w:rPr>
          <w:bCs/>
        </w:rPr>
        <w:t>ecutwfc</w:t>
      </w:r>
      <w:proofErr w:type="spellEnd"/>
      <w:r w:rsidRPr="00DE079A">
        <w:rPr>
          <w:bCs/>
        </w:rPr>
        <w:t>) was varied across several values: 20 Ry, 30 Ry, 40 Ry, 50 Ry, and 60 Ry. These values were selected to observe how the total energy stabilizes as the cutoff energy increases, capturing the convergence behavior of the system.</w:t>
      </w:r>
      <w:r w:rsidR="00DE079A">
        <w:rPr>
          <w:rFonts w:hint="eastAsia"/>
          <w:bCs/>
        </w:rPr>
        <w:t xml:space="preserve"> </w:t>
      </w:r>
      <w:r w:rsidR="00285226" w:rsidRPr="00285226">
        <w:rPr>
          <w:bCs/>
        </w:rPr>
        <w:t xml:space="preserve">For each </w:t>
      </w:r>
      <w:proofErr w:type="spellStart"/>
      <w:r w:rsidR="00285226" w:rsidRPr="00285226">
        <w:rPr>
          <w:bCs/>
        </w:rPr>
        <w:t>ecutwfc</w:t>
      </w:r>
      <w:proofErr w:type="spellEnd"/>
      <w:r w:rsidR="00285226" w:rsidRPr="00285226">
        <w:rPr>
          <w:bCs/>
        </w:rPr>
        <w:t xml:space="preserve"> value, a</w:t>
      </w:r>
      <w:r w:rsidR="005D5725">
        <w:rPr>
          <w:rFonts w:hint="eastAsia"/>
          <w:bCs/>
        </w:rPr>
        <w:t xml:space="preserve"> </w:t>
      </w:r>
      <w:r w:rsidR="00285226" w:rsidRPr="00285226">
        <w:rPr>
          <w:bCs/>
        </w:rPr>
        <w:t xml:space="preserve">SCF calculation was performed using Quantum ESPRESSO with the same input parameters, except for the variable cutoff </w:t>
      </w:r>
      <w:r w:rsidR="00285226" w:rsidRPr="00285226">
        <w:rPr>
          <w:bCs/>
        </w:rPr>
        <w:lastRenderedPageBreak/>
        <w:t>energy. The charge density cutoff energy (</w:t>
      </w:r>
      <w:proofErr w:type="spellStart"/>
      <w:r w:rsidR="00285226" w:rsidRPr="00285226">
        <w:rPr>
          <w:bCs/>
        </w:rPr>
        <w:t>ecutrho</w:t>
      </w:r>
      <w:proofErr w:type="spellEnd"/>
      <w:r w:rsidR="00285226" w:rsidRPr="00285226">
        <w:rPr>
          <w:bCs/>
        </w:rPr>
        <w:t>) was fixed at 200 Ry across all calculations.</w:t>
      </w:r>
      <w:r w:rsidR="00C142C2">
        <w:rPr>
          <w:rFonts w:hint="eastAsia"/>
          <w:bCs/>
        </w:rPr>
        <w:t xml:space="preserve"> </w:t>
      </w:r>
      <w:r w:rsidR="00C142C2" w:rsidRPr="00C142C2">
        <w:rPr>
          <w:bCs/>
        </w:rPr>
        <w:t>For each SCF calculation, the total energy was extracted from the output file (</w:t>
      </w:r>
      <w:proofErr w:type="spellStart"/>
      <w:r w:rsidR="00C142C2" w:rsidRPr="00C142C2">
        <w:rPr>
          <w:bCs/>
        </w:rPr>
        <w:t>scf.out</w:t>
      </w:r>
      <w:proofErr w:type="spellEnd"/>
      <w:r w:rsidR="00C142C2" w:rsidRPr="00C142C2">
        <w:rPr>
          <w:bCs/>
        </w:rPr>
        <w:t>).</w:t>
      </w:r>
      <w:r w:rsidR="00EE106A">
        <w:rPr>
          <w:rFonts w:hint="eastAsia"/>
          <w:bCs/>
        </w:rPr>
        <w:t xml:space="preserve"> </w:t>
      </w:r>
      <w:r w:rsidR="00C142C2" w:rsidRPr="00C142C2">
        <w:rPr>
          <w:bCs/>
        </w:rPr>
        <w:t>The total energy values were recorded in</w:t>
      </w:r>
      <w:r w:rsidR="00896602">
        <w:rPr>
          <w:rFonts w:hint="eastAsia"/>
          <w:bCs/>
        </w:rPr>
        <w:t xml:space="preserve"> </w:t>
      </w:r>
      <w:r w:rsidR="00896602" w:rsidRPr="00C142C2">
        <w:rPr>
          <w:bCs/>
        </w:rPr>
        <w:t>Ry</w:t>
      </w:r>
      <w:r w:rsidR="00C142C2" w:rsidRPr="00C142C2">
        <w:rPr>
          <w:bCs/>
        </w:rPr>
        <w:t xml:space="preserve"> units</w:t>
      </w:r>
      <w:r w:rsidR="0060001C">
        <w:rPr>
          <w:rFonts w:hint="eastAsia"/>
          <w:bCs/>
        </w:rPr>
        <w:t xml:space="preserve"> </w:t>
      </w:r>
      <w:r w:rsidR="00C142C2" w:rsidRPr="00C142C2">
        <w:rPr>
          <w:bCs/>
        </w:rPr>
        <w:t xml:space="preserve">after the SCF cycle converged. The total energies for each </w:t>
      </w:r>
      <w:proofErr w:type="spellStart"/>
      <w:r w:rsidR="00C142C2" w:rsidRPr="00C142C2">
        <w:rPr>
          <w:bCs/>
        </w:rPr>
        <w:t>ecutwfc</w:t>
      </w:r>
      <w:proofErr w:type="spellEnd"/>
      <w:r w:rsidR="00C142C2" w:rsidRPr="00C142C2">
        <w:rPr>
          <w:bCs/>
        </w:rPr>
        <w:t xml:space="preserve"> value were compared to determine the cutoff energy at which the total energy converges, indicating that further increases in </w:t>
      </w:r>
      <w:proofErr w:type="spellStart"/>
      <w:r w:rsidR="00C142C2" w:rsidRPr="00C142C2">
        <w:rPr>
          <w:bCs/>
        </w:rPr>
        <w:t>ecutwfc</w:t>
      </w:r>
      <w:proofErr w:type="spellEnd"/>
      <w:r w:rsidR="00C142C2" w:rsidRPr="00C142C2">
        <w:rPr>
          <w:bCs/>
        </w:rPr>
        <w:t xml:space="preserve"> provide minimal improvements in accuracy.</w:t>
      </w:r>
    </w:p>
    <w:p w14:paraId="69D884C4" w14:textId="77777777" w:rsidR="00BD3194" w:rsidRDefault="00BD3194" w:rsidP="00EC6B3F">
      <w:pPr>
        <w:jc w:val="both"/>
        <w:rPr>
          <w:b/>
        </w:rPr>
      </w:pPr>
    </w:p>
    <w:p w14:paraId="4F0F511B" w14:textId="312D35CF" w:rsidR="003557D4" w:rsidRPr="00C450EA" w:rsidRDefault="00020641" w:rsidP="00C450EA">
      <w:pPr>
        <w:spacing w:line="360" w:lineRule="auto"/>
        <w:jc w:val="center"/>
        <w:rPr>
          <w:bCs/>
          <w:sz w:val="21"/>
          <w:szCs w:val="21"/>
        </w:rPr>
      </w:pPr>
      <w:r w:rsidRPr="00C450EA">
        <w:rPr>
          <w:rFonts w:hint="eastAsia"/>
          <w:bCs/>
          <w:sz w:val="21"/>
          <w:szCs w:val="21"/>
        </w:rPr>
        <w:t xml:space="preserve">Table 2. </w:t>
      </w:r>
      <w:r w:rsidR="004C5BAC" w:rsidRPr="00C450EA">
        <w:rPr>
          <w:bCs/>
          <w:sz w:val="21"/>
          <w:szCs w:val="21"/>
        </w:rPr>
        <w:t>Total Energy Convergence for Diamond Structure as a Function of Wavefunction Cutoff Energy</w:t>
      </w:r>
    </w:p>
    <w:tbl>
      <w:tblPr>
        <w:tblStyle w:val="a9"/>
        <w:tblW w:w="0" w:type="auto"/>
        <w:jc w:val="center"/>
        <w:tblLook w:val="04A0" w:firstRow="1" w:lastRow="0" w:firstColumn="1" w:lastColumn="0" w:noHBand="0" w:noVBand="1"/>
      </w:tblPr>
      <w:tblGrid>
        <w:gridCol w:w="3402"/>
        <w:gridCol w:w="2835"/>
      </w:tblGrid>
      <w:tr w:rsidR="000747C1" w14:paraId="5D2084CB" w14:textId="77777777" w:rsidTr="007B0FC1">
        <w:trPr>
          <w:trHeight w:val="283"/>
          <w:jc w:val="center"/>
        </w:trPr>
        <w:tc>
          <w:tcPr>
            <w:tcW w:w="3402" w:type="dxa"/>
          </w:tcPr>
          <w:p w14:paraId="582777C3" w14:textId="0D2A4981" w:rsidR="000747C1" w:rsidRDefault="005A09A1" w:rsidP="005803D6">
            <w:pPr>
              <w:jc w:val="center"/>
              <w:rPr>
                <w:b/>
              </w:rPr>
            </w:pPr>
            <w:r w:rsidRPr="005A09A1">
              <w:rPr>
                <w:b/>
              </w:rPr>
              <w:t>Wavefunction Cutoff (Ry)</w:t>
            </w:r>
          </w:p>
        </w:tc>
        <w:tc>
          <w:tcPr>
            <w:tcW w:w="2835" w:type="dxa"/>
          </w:tcPr>
          <w:p w14:paraId="7D2A5C36" w14:textId="77777777" w:rsidR="000747C1" w:rsidRDefault="000747C1" w:rsidP="005803D6">
            <w:pPr>
              <w:jc w:val="center"/>
              <w:rPr>
                <w:b/>
              </w:rPr>
            </w:pPr>
            <w:r w:rsidRPr="004F2AE8">
              <w:rPr>
                <w:b/>
              </w:rPr>
              <w:t>Total Energy (Ry)</w:t>
            </w:r>
          </w:p>
        </w:tc>
      </w:tr>
      <w:tr w:rsidR="000747C1" w14:paraId="37C1F157" w14:textId="77777777" w:rsidTr="007B0FC1">
        <w:trPr>
          <w:trHeight w:val="283"/>
          <w:jc w:val="center"/>
        </w:trPr>
        <w:tc>
          <w:tcPr>
            <w:tcW w:w="3402" w:type="dxa"/>
          </w:tcPr>
          <w:p w14:paraId="43933F48" w14:textId="1A5E15B4" w:rsidR="000747C1" w:rsidRPr="00DF4223" w:rsidRDefault="000747C1" w:rsidP="005803D6">
            <w:pPr>
              <w:jc w:val="center"/>
              <w:rPr>
                <w:bCs/>
              </w:rPr>
            </w:pPr>
            <w:r w:rsidRPr="00DF4223">
              <w:rPr>
                <w:bCs/>
              </w:rPr>
              <w:t>2</w:t>
            </w:r>
            <w:r w:rsidR="00343DA0">
              <w:rPr>
                <w:rFonts w:hint="eastAsia"/>
                <w:bCs/>
              </w:rPr>
              <w:t>0</w:t>
            </w:r>
          </w:p>
        </w:tc>
        <w:tc>
          <w:tcPr>
            <w:tcW w:w="2835" w:type="dxa"/>
          </w:tcPr>
          <w:p w14:paraId="02EF7757" w14:textId="09FC9307" w:rsidR="000747C1" w:rsidRPr="00DF4223" w:rsidRDefault="001C24B3" w:rsidP="005803D6">
            <w:pPr>
              <w:jc w:val="center"/>
              <w:rPr>
                <w:bCs/>
              </w:rPr>
            </w:pPr>
            <w:r w:rsidRPr="001C24B3">
              <w:rPr>
                <w:bCs/>
              </w:rPr>
              <w:t>-22.23041550</w:t>
            </w:r>
          </w:p>
        </w:tc>
      </w:tr>
      <w:tr w:rsidR="000747C1" w14:paraId="46B4C20F" w14:textId="77777777" w:rsidTr="007B0FC1">
        <w:trPr>
          <w:trHeight w:val="283"/>
          <w:jc w:val="center"/>
        </w:trPr>
        <w:tc>
          <w:tcPr>
            <w:tcW w:w="3402" w:type="dxa"/>
          </w:tcPr>
          <w:p w14:paraId="26545AF2" w14:textId="79E18EF8" w:rsidR="000747C1" w:rsidRPr="00DF4223" w:rsidRDefault="00343DA0" w:rsidP="005803D6">
            <w:pPr>
              <w:jc w:val="center"/>
              <w:rPr>
                <w:bCs/>
              </w:rPr>
            </w:pPr>
            <w:r>
              <w:rPr>
                <w:rFonts w:hint="eastAsia"/>
                <w:bCs/>
              </w:rPr>
              <w:t>30</w:t>
            </w:r>
          </w:p>
        </w:tc>
        <w:tc>
          <w:tcPr>
            <w:tcW w:w="2835" w:type="dxa"/>
          </w:tcPr>
          <w:p w14:paraId="0D31B335" w14:textId="075844C5" w:rsidR="000747C1" w:rsidRPr="00DF4223" w:rsidRDefault="001C24B3" w:rsidP="005803D6">
            <w:pPr>
              <w:jc w:val="center"/>
              <w:rPr>
                <w:bCs/>
              </w:rPr>
            </w:pPr>
            <w:r w:rsidRPr="001C24B3">
              <w:rPr>
                <w:bCs/>
              </w:rPr>
              <w:t>-22.56722077</w:t>
            </w:r>
          </w:p>
        </w:tc>
      </w:tr>
      <w:tr w:rsidR="000747C1" w14:paraId="03D50AAE" w14:textId="77777777" w:rsidTr="007B0FC1">
        <w:trPr>
          <w:trHeight w:val="283"/>
          <w:jc w:val="center"/>
        </w:trPr>
        <w:tc>
          <w:tcPr>
            <w:tcW w:w="3402" w:type="dxa"/>
          </w:tcPr>
          <w:p w14:paraId="1F859012" w14:textId="14E5A9CD" w:rsidR="000747C1" w:rsidRPr="00DF4223" w:rsidRDefault="00343DA0" w:rsidP="005803D6">
            <w:pPr>
              <w:jc w:val="center"/>
              <w:rPr>
                <w:bCs/>
              </w:rPr>
            </w:pPr>
            <w:r>
              <w:rPr>
                <w:rFonts w:hint="eastAsia"/>
                <w:bCs/>
              </w:rPr>
              <w:t>40</w:t>
            </w:r>
          </w:p>
        </w:tc>
        <w:tc>
          <w:tcPr>
            <w:tcW w:w="2835" w:type="dxa"/>
          </w:tcPr>
          <w:p w14:paraId="61F4B51D" w14:textId="5265E473" w:rsidR="000747C1" w:rsidRPr="00DF4223" w:rsidRDefault="001C24B3" w:rsidP="005803D6">
            <w:pPr>
              <w:jc w:val="center"/>
              <w:rPr>
                <w:bCs/>
              </w:rPr>
            </w:pPr>
            <w:r w:rsidRPr="001C24B3">
              <w:rPr>
                <w:bCs/>
              </w:rPr>
              <w:t>-22.72624239</w:t>
            </w:r>
          </w:p>
        </w:tc>
      </w:tr>
      <w:tr w:rsidR="000747C1" w14:paraId="614E6B89" w14:textId="77777777" w:rsidTr="007B0FC1">
        <w:trPr>
          <w:trHeight w:val="283"/>
          <w:jc w:val="center"/>
        </w:trPr>
        <w:tc>
          <w:tcPr>
            <w:tcW w:w="3402" w:type="dxa"/>
          </w:tcPr>
          <w:p w14:paraId="1F077354" w14:textId="1EB6B6BE" w:rsidR="000747C1" w:rsidRPr="00DF4223" w:rsidRDefault="00343DA0" w:rsidP="005803D6">
            <w:pPr>
              <w:jc w:val="center"/>
              <w:rPr>
                <w:bCs/>
              </w:rPr>
            </w:pPr>
            <w:r>
              <w:rPr>
                <w:rFonts w:hint="eastAsia"/>
                <w:bCs/>
              </w:rPr>
              <w:t>50</w:t>
            </w:r>
          </w:p>
        </w:tc>
        <w:tc>
          <w:tcPr>
            <w:tcW w:w="2835" w:type="dxa"/>
          </w:tcPr>
          <w:p w14:paraId="7BE0273E" w14:textId="09FE42E7" w:rsidR="000747C1" w:rsidRPr="00DF4223" w:rsidRDefault="001C24B3" w:rsidP="005803D6">
            <w:pPr>
              <w:jc w:val="center"/>
              <w:rPr>
                <w:bCs/>
              </w:rPr>
            </w:pPr>
            <w:r w:rsidRPr="001C24B3">
              <w:rPr>
                <w:bCs/>
              </w:rPr>
              <w:t>-22.77118584</w:t>
            </w:r>
          </w:p>
        </w:tc>
      </w:tr>
      <w:tr w:rsidR="000747C1" w14:paraId="76B8A68B" w14:textId="77777777" w:rsidTr="007B0FC1">
        <w:trPr>
          <w:trHeight w:val="283"/>
          <w:jc w:val="center"/>
        </w:trPr>
        <w:tc>
          <w:tcPr>
            <w:tcW w:w="3402" w:type="dxa"/>
          </w:tcPr>
          <w:p w14:paraId="188043E8" w14:textId="100B9B1C" w:rsidR="000747C1" w:rsidRPr="00DF4223" w:rsidRDefault="00343DA0" w:rsidP="005803D6">
            <w:pPr>
              <w:jc w:val="center"/>
              <w:rPr>
                <w:bCs/>
              </w:rPr>
            </w:pPr>
            <w:r>
              <w:rPr>
                <w:rFonts w:hint="eastAsia"/>
                <w:bCs/>
              </w:rPr>
              <w:t>60</w:t>
            </w:r>
          </w:p>
        </w:tc>
        <w:tc>
          <w:tcPr>
            <w:tcW w:w="2835" w:type="dxa"/>
          </w:tcPr>
          <w:p w14:paraId="0BB9ECA8" w14:textId="733D91DD" w:rsidR="000747C1" w:rsidRPr="00DF4223" w:rsidRDefault="001C24B3" w:rsidP="005803D6">
            <w:pPr>
              <w:jc w:val="center"/>
              <w:rPr>
                <w:bCs/>
              </w:rPr>
            </w:pPr>
            <w:r w:rsidRPr="001C24B3">
              <w:rPr>
                <w:bCs/>
              </w:rPr>
              <w:t>-22.78351676</w:t>
            </w:r>
          </w:p>
        </w:tc>
      </w:tr>
      <w:tr w:rsidR="00184A20" w14:paraId="11ACFBD7" w14:textId="77777777" w:rsidTr="007B0FC1">
        <w:trPr>
          <w:trHeight w:val="283"/>
          <w:jc w:val="center"/>
        </w:trPr>
        <w:tc>
          <w:tcPr>
            <w:tcW w:w="3402" w:type="dxa"/>
          </w:tcPr>
          <w:p w14:paraId="07926CFB" w14:textId="261A74A3" w:rsidR="00184A20" w:rsidRDefault="00A75DD4" w:rsidP="005803D6">
            <w:pPr>
              <w:jc w:val="center"/>
              <w:rPr>
                <w:bCs/>
              </w:rPr>
            </w:pPr>
            <w:r>
              <w:rPr>
                <w:rFonts w:hint="eastAsia"/>
                <w:bCs/>
              </w:rPr>
              <w:t>70</w:t>
            </w:r>
          </w:p>
        </w:tc>
        <w:tc>
          <w:tcPr>
            <w:tcW w:w="2835" w:type="dxa"/>
          </w:tcPr>
          <w:p w14:paraId="176B7D27" w14:textId="08825B38" w:rsidR="00184A20" w:rsidRPr="001C24B3" w:rsidRDefault="001248E0" w:rsidP="005803D6">
            <w:pPr>
              <w:jc w:val="center"/>
              <w:rPr>
                <w:bCs/>
              </w:rPr>
            </w:pPr>
            <w:r w:rsidRPr="001248E0">
              <w:rPr>
                <w:bCs/>
              </w:rPr>
              <w:t>-22.78696639</w:t>
            </w:r>
          </w:p>
        </w:tc>
      </w:tr>
      <w:tr w:rsidR="0024212A" w14:paraId="46BE25F8" w14:textId="77777777" w:rsidTr="007B0FC1">
        <w:trPr>
          <w:trHeight w:val="283"/>
          <w:jc w:val="center"/>
        </w:trPr>
        <w:tc>
          <w:tcPr>
            <w:tcW w:w="3402" w:type="dxa"/>
          </w:tcPr>
          <w:p w14:paraId="686C5023" w14:textId="72441128" w:rsidR="0024212A" w:rsidRDefault="0024212A" w:rsidP="005803D6">
            <w:pPr>
              <w:jc w:val="center"/>
              <w:rPr>
                <w:bCs/>
              </w:rPr>
            </w:pPr>
            <w:r>
              <w:rPr>
                <w:rFonts w:hint="eastAsia"/>
                <w:bCs/>
              </w:rPr>
              <w:t>80</w:t>
            </w:r>
          </w:p>
        </w:tc>
        <w:tc>
          <w:tcPr>
            <w:tcW w:w="2835" w:type="dxa"/>
          </w:tcPr>
          <w:p w14:paraId="1E4B385E" w14:textId="34F29577" w:rsidR="0024212A" w:rsidRPr="001C24B3" w:rsidRDefault="0024212A" w:rsidP="005803D6">
            <w:pPr>
              <w:jc w:val="center"/>
              <w:rPr>
                <w:bCs/>
              </w:rPr>
            </w:pPr>
            <w:r w:rsidRPr="0024212A">
              <w:rPr>
                <w:bCs/>
              </w:rPr>
              <w:t>-22.78735266</w:t>
            </w:r>
          </w:p>
        </w:tc>
      </w:tr>
    </w:tbl>
    <w:p w14:paraId="4F2D562F" w14:textId="77777777" w:rsidR="006C281F" w:rsidRDefault="006C281F" w:rsidP="00EC6B3F">
      <w:pPr>
        <w:jc w:val="both"/>
        <w:rPr>
          <w:bCs/>
        </w:rPr>
      </w:pPr>
    </w:p>
    <w:p w14:paraId="197F3627" w14:textId="73D861D0" w:rsidR="003557D4" w:rsidRPr="00770E9A" w:rsidRDefault="001248E0" w:rsidP="00EC6B3F">
      <w:pPr>
        <w:jc w:val="both"/>
        <w:rPr>
          <w:bCs/>
        </w:rPr>
      </w:pPr>
      <w:r w:rsidRPr="00770E9A">
        <w:rPr>
          <w:bCs/>
        </w:rPr>
        <w:t xml:space="preserve">The total energy decreases as the wavefunction cutoff increases, showing clear convergence. At 20 Ry, the energy is -22.2304 Ry, much higher than subsequent values, indicating insufficient accuracy. Increasing to 30 Ry results in a significant drop to -22.5672 Ry. By 40 Ry, the energy is -22.7262 Ry, but changes become minimal beyond this. The difference between 50 Ry and 60 Ry is just 0.0123 Ry, and between 70 Ry and 80 Ry, it narrows further to 0.0004 Ry, indicating the total energy has effectively converged by </w:t>
      </w:r>
      <w:r w:rsidRPr="006B2C3F">
        <w:rPr>
          <w:b/>
        </w:rPr>
        <w:t>70 Ry</w:t>
      </w:r>
      <w:r w:rsidRPr="00770E9A">
        <w:rPr>
          <w:bCs/>
        </w:rPr>
        <w:t>.</w:t>
      </w:r>
    </w:p>
    <w:p w14:paraId="6D6963F1" w14:textId="77777777" w:rsidR="00BD3194" w:rsidRDefault="00BD3194" w:rsidP="00EC6B3F">
      <w:pPr>
        <w:jc w:val="both"/>
        <w:rPr>
          <w:b/>
        </w:rPr>
      </w:pPr>
    </w:p>
    <w:p w14:paraId="10024B85" w14:textId="0B5EA07E" w:rsidR="00DA1720" w:rsidRDefault="00DA1720" w:rsidP="0051795A">
      <w:pPr>
        <w:numPr>
          <w:ilvl w:val="0"/>
          <w:numId w:val="2"/>
        </w:numPr>
        <w:spacing w:line="360" w:lineRule="auto"/>
        <w:ind w:left="714" w:hanging="357"/>
        <w:jc w:val="both"/>
        <w:rPr>
          <w:b/>
        </w:rPr>
      </w:pPr>
      <w:r w:rsidRPr="00DA1720">
        <w:rPr>
          <w:b/>
        </w:rPr>
        <w:t>Lattice Constant Optimization Using the Murnaghan Equation of State</w:t>
      </w:r>
    </w:p>
    <w:p w14:paraId="745BCD66" w14:textId="614672C7" w:rsidR="001D00D4" w:rsidRPr="00ED694C" w:rsidRDefault="00ED694C" w:rsidP="001D00D4">
      <w:pPr>
        <w:jc w:val="both"/>
        <w:rPr>
          <w:bCs/>
        </w:rPr>
      </w:pPr>
      <w:r w:rsidRPr="00ED694C">
        <w:rPr>
          <w:bCs/>
        </w:rPr>
        <w:t>The optimization of the lattice constant is crucial for determining the equilibrium structure of a material. By calculating the total energy at different lattice constants and fitting these energies to the Murnaghan equation of state (EOS), the equilibrium lattice constant can be found, corresponding to the minimum energy configuration. This method provides an accurate way to obtain the optimal lattice parameter for materials simulations.</w:t>
      </w:r>
      <w:r w:rsidRPr="00ED694C">
        <w:rPr>
          <w:rFonts w:hint="eastAsia"/>
          <w:bCs/>
        </w:rPr>
        <w:t xml:space="preserve"> </w:t>
      </w:r>
      <w:r w:rsidRPr="00ED694C">
        <w:rPr>
          <w:bCs/>
        </w:rPr>
        <w:t>In this section, the lattice constant of diamond is optimized by performing a series of total energy calculations and fitting the results to the Murnaghan equation of state.</w:t>
      </w:r>
    </w:p>
    <w:p w14:paraId="09585AD1" w14:textId="77777777" w:rsidR="00855D3D" w:rsidRPr="00901D46" w:rsidRDefault="00855D3D" w:rsidP="001D00D4">
      <w:pPr>
        <w:jc w:val="both"/>
        <w:rPr>
          <w:bCs/>
        </w:rPr>
      </w:pPr>
    </w:p>
    <w:p w14:paraId="3A3875A0" w14:textId="794E3CD8" w:rsidR="00855D3D" w:rsidRDefault="00901D46" w:rsidP="001D00D4">
      <w:pPr>
        <w:jc w:val="both"/>
        <w:rPr>
          <w:bCs/>
        </w:rPr>
      </w:pPr>
      <w:r w:rsidRPr="00901D46">
        <w:rPr>
          <w:bCs/>
        </w:rPr>
        <w:t>SCF calculations were performed for five different lattice constants, ranging from 3.50 Å to 3.70 Å, and converted to atomic units (</w:t>
      </w:r>
      <w:proofErr w:type="spellStart"/>
      <w:r w:rsidRPr="00901D46">
        <w:rPr>
          <w:bCs/>
        </w:rPr>
        <w:t>a.u</w:t>
      </w:r>
      <w:proofErr w:type="spellEnd"/>
      <w:r w:rsidRPr="00901D46">
        <w:rPr>
          <w:bCs/>
        </w:rPr>
        <w:t xml:space="preserve">.) for use in Quantum ESPRESSO. The corresponding lattice constants in atomic units were 6.614 </w:t>
      </w:r>
      <w:proofErr w:type="spellStart"/>
      <w:r w:rsidRPr="00901D46">
        <w:rPr>
          <w:bCs/>
        </w:rPr>
        <w:t>a.u</w:t>
      </w:r>
      <w:proofErr w:type="spellEnd"/>
      <w:r w:rsidRPr="00901D46">
        <w:rPr>
          <w:bCs/>
        </w:rPr>
        <w:t xml:space="preserve">., 6.708 </w:t>
      </w:r>
      <w:proofErr w:type="spellStart"/>
      <w:r w:rsidRPr="00901D46">
        <w:rPr>
          <w:bCs/>
        </w:rPr>
        <w:t>a.u</w:t>
      </w:r>
      <w:proofErr w:type="spellEnd"/>
      <w:r w:rsidRPr="00901D46">
        <w:rPr>
          <w:bCs/>
        </w:rPr>
        <w:t xml:space="preserve">., 6.802 </w:t>
      </w:r>
      <w:proofErr w:type="spellStart"/>
      <w:r w:rsidRPr="00901D46">
        <w:rPr>
          <w:bCs/>
        </w:rPr>
        <w:t>a.u</w:t>
      </w:r>
      <w:proofErr w:type="spellEnd"/>
      <w:r w:rsidRPr="00901D46">
        <w:rPr>
          <w:bCs/>
        </w:rPr>
        <w:t xml:space="preserve">., 6.896 </w:t>
      </w:r>
      <w:proofErr w:type="spellStart"/>
      <w:r w:rsidRPr="00901D46">
        <w:rPr>
          <w:bCs/>
        </w:rPr>
        <w:t>a.u</w:t>
      </w:r>
      <w:proofErr w:type="spellEnd"/>
      <w:r w:rsidRPr="00901D46">
        <w:rPr>
          <w:bCs/>
        </w:rPr>
        <w:t xml:space="preserve">., and 6.990 </w:t>
      </w:r>
      <w:proofErr w:type="spellStart"/>
      <w:r w:rsidRPr="00901D46">
        <w:rPr>
          <w:bCs/>
        </w:rPr>
        <w:t>a.u</w:t>
      </w:r>
      <w:proofErr w:type="spellEnd"/>
      <w:r w:rsidRPr="00901D46">
        <w:rPr>
          <w:bCs/>
        </w:rPr>
        <w:t>., respectively. For each lattice constant,</w:t>
      </w:r>
      <w:r>
        <w:rPr>
          <w:rFonts w:hint="eastAsia"/>
          <w:bCs/>
        </w:rPr>
        <w:t xml:space="preserve"> </w:t>
      </w:r>
      <w:r w:rsidRPr="00901D46">
        <w:rPr>
          <w:bCs/>
        </w:rPr>
        <w:t>SCF</w:t>
      </w:r>
      <w:r>
        <w:rPr>
          <w:rFonts w:hint="eastAsia"/>
          <w:bCs/>
        </w:rPr>
        <w:t xml:space="preserve"> </w:t>
      </w:r>
      <w:r w:rsidRPr="00901D46">
        <w:rPr>
          <w:bCs/>
        </w:rPr>
        <w:t xml:space="preserve">calculations were carried out using the same input parameters, with the only variable being the lattice constant. The key parameters used in all calculations included </w:t>
      </w:r>
      <w:proofErr w:type="spellStart"/>
      <w:r w:rsidRPr="00901D46">
        <w:rPr>
          <w:bCs/>
        </w:rPr>
        <w:t>ibrav</w:t>
      </w:r>
      <w:proofErr w:type="spellEnd"/>
      <w:r w:rsidRPr="00901D46">
        <w:rPr>
          <w:bCs/>
        </w:rPr>
        <w:t xml:space="preserve"> = 2 (</w:t>
      </w:r>
      <w:r w:rsidR="00FB609B">
        <w:rPr>
          <w:rFonts w:hint="eastAsia"/>
          <w:bCs/>
        </w:rPr>
        <w:t>fcc</w:t>
      </w:r>
      <w:r w:rsidRPr="00901D46">
        <w:rPr>
          <w:bCs/>
        </w:rPr>
        <w:t xml:space="preserve"> structure for diamond), </w:t>
      </w:r>
      <w:proofErr w:type="spellStart"/>
      <w:r w:rsidRPr="00901D46">
        <w:rPr>
          <w:bCs/>
        </w:rPr>
        <w:t>ecutwfc</w:t>
      </w:r>
      <w:proofErr w:type="spellEnd"/>
      <w:r w:rsidRPr="00901D46">
        <w:rPr>
          <w:bCs/>
        </w:rPr>
        <w:t xml:space="preserve"> = </w:t>
      </w:r>
      <w:r w:rsidR="00122131">
        <w:rPr>
          <w:rFonts w:hint="eastAsia"/>
          <w:bCs/>
        </w:rPr>
        <w:t>7</w:t>
      </w:r>
      <w:r w:rsidRPr="00901D46">
        <w:rPr>
          <w:bCs/>
        </w:rPr>
        <w:t xml:space="preserve">0.0 Ry (wavefunction cutoff energy), and </w:t>
      </w:r>
      <w:proofErr w:type="spellStart"/>
      <w:r w:rsidRPr="00901D46">
        <w:rPr>
          <w:bCs/>
        </w:rPr>
        <w:t>ecutrho</w:t>
      </w:r>
      <w:proofErr w:type="spellEnd"/>
      <w:r w:rsidRPr="00901D46">
        <w:rPr>
          <w:bCs/>
        </w:rPr>
        <w:t xml:space="preserve"> = 200.0 Ry (charge density cutoff energy).</w:t>
      </w:r>
      <w:r w:rsidR="00122131">
        <w:rPr>
          <w:rFonts w:hint="eastAsia"/>
          <w:bCs/>
        </w:rPr>
        <w:t xml:space="preserve"> </w:t>
      </w:r>
      <w:r w:rsidR="005621C8" w:rsidRPr="005621C8">
        <w:rPr>
          <w:bCs/>
        </w:rPr>
        <w:t xml:space="preserve">The volume of the unit cell </w:t>
      </w:r>
      <w:r w:rsidR="001A7CC3">
        <w:rPr>
          <w:rFonts w:hint="eastAsia"/>
          <w:bCs/>
        </w:rPr>
        <w:t>(</w:t>
      </w:r>
      <w:r w:rsidR="001A7CC3" w:rsidRPr="001A7CC3">
        <w:rPr>
          <w:rFonts w:hint="eastAsia"/>
          <w:bCs/>
          <w:i/>
          <w:iCs/>
        </w:rPr>
        <w:t>V</w:t>
      </w:r>
      <w:r w:rsidR="001A7CC3">
        <w:rPr>
          <w:rFonts w:hint="eastAsia"/>
          <w:bCs/>
        </w:rPr>
        <w:t xml:space="preserve">) </w:t>
      </w:r>
      <w:r w:rsidR="005621C8" w:rsidRPr="005621C8">
        <w:rPr>
          <w:bCs/>
        </w:rPr>
        <w:t xml:space="preserve">for each lattice constant was calculated using the formula for a </w:t>
      </w:r>
      <w:r w:rsidR="0065143A">
        <w:rPr>
          <w:rFonts w:hint="eastAsia"/>
          <w:bCs/>
        </w:rPr>
        <w:t>fcc</w:t>
      </w:r>
      <w:r w:rsidR="00C6115A">
        <w:rPr>
          <w:rFonts w:hint="eastAsia"/>
          <w:bCs/>
        </w:rPr>
        <w:t xml:space="preserve"> </w:t>
      </w:r>
      <w:r w:rsidR="005621C8" w:rsidRPr="005621C8">
        <w:rPr>
          <w:bCs/>
        </w:rPr>
        <w:t>structure</w:t>
      </w:r>
      <w:r w:rsidR="0021640D">
        <w:rPr>
          <w:rFonts w:hint="eastAsia"/>
          <w:bCs/>
        </w:rPr>
        <w:t>:</w:t>
      </w:r>
    </w:p>
    <w:p w14:paraId="18A07A6B" w14:textId="77777777" w:rsidR="0021640D" w:rsidRDefault="0021640D" w:rsidP="001D00D4">
      <w:pPr>
        <w:jc w:val="both"/>
        <w:rPr>
          <w:bCs/>
        </w:rPr>
      </w:pPr>
    </w:p>
    <w:p w14:paraId="121C149F" w14:textId="6E0639BE" w:rsidR="0021640D" w:rsidRPr="00901D46" w:rsidRDefault="003A634A" w:rsidP="003A634A">
      <w:pPr>
        <w:jc w:val="center"/>
        <w:rPr>
          <w:bCs/>
        </w:rPr>
      </w:pPr>
      <w:r>
        <w:rPr>
          <w:noProof/>
        </w:rPr>
        <w:drawing>
          <wp:inline distT="0" distB="0" distL="0" distR="0" wp14:anchorId="4C5CAB73" wp14:editId="5973D40D">
            <wp:extent cx="512618" cy="340730"/>
            <wp:effectExtent l="0" t="0" r="1905" b="2540"/>
            <wp:docPr id="934767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267" cy="354455"/>
                    </a:xfrm>
                    <a:prstGeom prst="rect">
                      <a:avLst/>
                    </a:prstGeom>
                    <a:noFill/>
                    <a:ln>
                      <a:noFill/>
                    </a:ln>
                  </pic:spPr>
                </pic:pic>
              </a:graphicData>
            </a:graphic>
          </wp:inline>
        </w:drawing>
      </w:r>
    </w:p>
    <w:p w14:paraId="1C65F2C1" w14:textId="77777777" w:rsidR="00855D3D" w:rsidRDefault="00855D3D" w:rsidP="001D00D4">
      <w:pPr>
        <w:jc w:val="both"/>
        <w:rPr>
          <w:b/>
        </w:rPr>
      </w:pPr>
    </w:p>
    <w:p w14:paraId="44D074AF" w14:textId="3CF4427C" w:rsidR="00855D3D" w:rsidRPr="006F3BF2" w:rsidRDefault="006F3BF2" w:rsidP="001D00D4">
      <w:pPr>
        <w:jc w:val="both"/>
        <w:rPr>
          <w:bCs/>
        </w:rPr>
      </w:pPr>
      <w:r w:rsidRPr="006F3BF2">
        <w:rPr>
          <w:rFonts w:hint="eastAsia"/>
          <w:bCs/>
        </w:rPr>
        <w:t xml:space="preserve">, </w:t>
      </w:r>
      <w:r w:rsidR="004539AB" w:rsidRPr="006F3BF2">
        <w:rPr>
          <w:bCs/>
        </w:rPr>
        <w:t xml:space="preserve">where </w:t>
      </w:r>
      <w:r w:rsidR="004539AB" w:rsidRPr="00EF6863">
        <w:rPr>
          <w:bCs/>
          <w:i/>
          <w:iCs/>
        </w:rPr>
        <w:t>a</w:t>
      </w:r>
      <w:r w:rsidR="004539AB" w:rsidRPr="006F3BF2">
        <w:rPr>
          <w:bCs/>
        </w:rPr>
        <w:t xml:space="preserve"> is the lattice constant in atomic units.</w:t>
      </w:r>
      <w:r w:rsidR="004539AB" w:rsidRPr="006F3BF2">
        <w:rPr>
          <w:rFonts w:hint="eastAsia"/>
          <w:bCs/>
        </w:rPr>
        <w:t xml:space="preserve"> </w:t>
      </w:r>
      <w:r w:rsidRPr="006F3BF2">
        <w:rPr>
          <w:bCs/>
        </w:rPr>
        <w:t>The total energy as a function of volume</w:t>
      </w:r>
      <w:r w:rsidR="007A745B">
        <w:rPr>
          <w:rFonts w:hint="eastAsia"/>
          <w:bCs/>
        </w:rPr>
        <w:t xml:space="preserve"> (</w:t>
      </w:r>
      <w:r w:rsidR="007A745B" w:rsidRPr="007A745B">
        <w:rPr>
          <w:rFonts w:hint="eastAsia"/>
          <w:bCs/>
          <w:i/>
          <w:iCs/>
        </w:rPr>
        <w:t>E</w:t>
      </w:r>
      <w:r w:rsidR="007A745B">
        <w:rPr>
          <w:rFonts w:hint="eastAsia"/>
          <w:bCs/>
        </w:rPr>
        <w:t>(</w:t>
      </w:r>
      <w:r w:rsidR="007A745B" w:rsidRPr="007A745B">
        <w:rPr>
          <w:rFonts w:hint="eastAsia"/>
          <w:bCs/>
          <w:i/>
          <w:iCs/>
        </w:rPr>
        <w:t>V</w:t>
      </w:r>
      <w:r w:rsidR="007A745B">
        <w:rPr>
          <w:rFonts w:hint="eastAsia"/>
          <w:bCs/>
        </w:rPr>
        <w:t>))</w:t>
      </w:r>
      <w:r w:rsidRPr="006F3BF2">
        <w:rPr>
          <w:bCs/>
        </w:rPr>
        <w:t xml:space="preserve"> was then fitted to the Murnaghan equation of state, expressed as:</w:t>
      </w:r>
    </w:p>
    <w:p w14:paraId="3C47C803" w14:textId="77777777" w:rsidR="00855D3D" w:rsidRDefault="00855D3D" w:rsidP="001D00D4">
      <w:pPr>
        <w:jc w:val="both"/>
        <w:rPr>
          <w:b/>
        </w:rPr>
      </w:pPr>
    </w:p>
    <w:p w14:paraId="7117F9BD" w14:textId="386770DF" w:rsidR="00855D3D" w:rsidRDefault="008A334F" w:rsidP="008A334F">
      <w:pPr>
        <w:jc w:val="center"/>
        <w:rPr>
          <w:b/>
        </w:rPr>
      </w:pPr>
      <w:r>
        <w:rPr>
          <w:noProof/>
        </w:rPr>
        <w:drawing>
          <wp:inline distT="0" distB="0" distL="0" distR="0" wp14:anchorId="20FF2711" wp14:editId="61DD87AD">
            <wp:extent cx="2369127" cy="399319"/>
            <wp:effectExtent l="0" t="0" r="0" b="1270"/>
            <wp:docPr id="9716706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499" cy="422473"/>
                    </a:xfrm>
                    <a:prstGeom prst="rect">
                      <a:avLst/>
                    </a:prstGeom>
                    <a:noFill/>
                    <a:ln>
                      <a:noFill/>
                    </a:ln>
                  </pic:spPr>
                </pic:pic>
              </a:graphicData>
            </a:graphic>
          </wp:inline>
        </w:drawing>
      </w:r>
    </w:p>
    <w:p w14:paraId="2F8A9363" w14:textId="77777777" w:rsidR="008A334F" w:rsidRDefault="008A334F" w:rsidP="00AC4D3D">
      <w:pPr>
        <w:jc w:val="both"/>
        <w:rPr>
          <w:b/>
        </w:rPr>
      </w:pPr>
    </w:p>
    <w:p w14:paraId="057F38D6" w14:textId="6C50A139" w:rsidR="00D44C88" w:rsidRPr="00C244D3" w:rsidRDefault="00CF6100" w:rsidP="00FC0792">
      <w:pPr>
        <w:jc w:val="both"/>
        <w:rPr>
          <w:rFonts w:hint="eastAsia"/>
          <w:bCs/>
        </w:rPr>
      </w:pPr>
      <w:r>
        <w:rPr>
          <w:rFonts w:hint="eastAsia"/>
          <w:bCs/>
        </w:rPr>
        <w:t xml:space="preserve">, </w:t>
      </w:r>
      <w:r w:rsidR="00C774DE" w:rsidRPr="00827488">
        <w:rPr>
          <w:bCs/>
        </w:rPr>
        <w:t xml:space="preserve">where </w:t>
      </w:r>
      <w:r w:rsidR="00C774DE" w:rsidRPr="00FE7C12">
        <w:rPr>
          <w:bCs/>
          <w:i/>
          <w:iCs/>
        </w:rPr>
        <w:t>E</w:t>
      </w:r>
      <w:r w:rsidR="00C774DE" w:rsidRPr="00827488">
        <w:rPr>
          <w:bCs/>
        </w:rPr>
        <w:t>(</w:t>
      </w:r>
      <w:r w:rsidR="00C774DE" w:rsidRPr="00FE7C12">
        <w:rPr>
          <w:bCs/>
          <w:i/>
          <w:iCs/>
        </w:rPr>
        <w:t>V</w:t>
      </w:r>
      <w:r w:rsidR="00C774DE" w:rsidRPr="00827488">
        <w:rPr>
          <w:bCs/>
        </w:rPr>
        <w:t xml:space="preserve">) is the total energy at volume </w:t>
      </w:r>
      <w:r w:rsidR="00C774DE" w:rsidRPr="00FE7C12">
        <w:rPr>
          <w:bCs/>
          <w:i/>
          <w:iCs/>
        </w:rPr>
        <w:t>V</w:t>
      </w:r>
      <w:r w:rsidR="00C774DE" w:rsidRPr="00827488">
        <w:rPr>
          <w:bCs/>
        </w:rPr>
        <w:t xml:space="preserve">, </w:t>
      </w:r>
      <w:r w:rsidR="00C774DE" w:rsidRPr="00F86369">
        <w:rPr>
          <w:bCs/>
          <w:i/>
          <w:iCs/>
        </w:rPr>
        <w:t>E</w:t>
      </w:r>
      <w:r w:rsidR="00C774DE" w:rsidRPr="00827488">
        <w:rPr>
          <w:bCs/>
        </w:rPr>
        <w:t xml:space="preserve">₀ is the minimum energy (equilibrium energy), </w:t>
      </w:r>
      <w:r w:rsidR="00C774DE" w:rsidRPr="00F86369">
        <w:rPr>
          <w:bCs/>
          <w:i/>
          <w:iCs/>
        </w:rPr>
        <w:t>V</w:t>
      </w:r>
      <w:r w:rsidR="00C774DE" w:rsidRPr="00827488">
        <w:rPr>
          <w:bCs/>
        </w:rPr>
        <w:t xml:space="preserve">₀ is the equilibrium volume, </w:t>
      </w:r>
      <w:r w:rsidR="00C774DE" w:rsidRPr="00F86369">
        <w:rPr>
          <w:bCs/>
          <w:i/>
          <w:iCs/>
        </w:rPr>
        <w:t>B</w:t>
      </w:r>
      <w:r w:rsidR="00C774DE" w:rsidRPr="00827488">
        <w:rPr>
          <w:bCs/>
        </w:rPr>
        <w:t xml:space="preserve">₀ is the bulk modulus, and </w:t>
      </w:r>
      <w:r w:rsidR="00C774DE" w:rsidRPr="00F86369">
        <w:rPr>
          <w:bCs/>
          <w:i/>
          <w:iCs/>
        </w:rPr>
        <w:t>B</w:t>
      </w:r>
      <w:r w:rsidR="00C774DE" w:rsidRPr="00827488">
        <w:rPr>
          <w:bCs/>
        </w:rPr>
        <w:t>₀' is the derivative of the bulk modulus with respect to pressure.</w:t>
      </w:r>
      <w:r w:rsidR="00FC0792">
        <w:rPr>
          <w:rFonts w:hint="eastAsia"/>
          <w:bCs/>
        </w:rPr>
        <w:t xml:space="preserve"> </w:t>
      </w:r>
      <w:r w:rsidR="0030468C">
        <w:rPr>
          <w:rFonts w:hint="eastAsia"/>
          <w:bCs/>
        </w:rPr>
        <w:t xml:space="preserve">(Code </w:t>
      </w:r>
      <w:r w:rsidR="0082269A">
        <w:rPr>
          <w:bCs/>
        </w:rPr>
        <w:t>resources</w:t>
      </w:r>
      <w:r w:rsidR="0030468C">
        <w:rPr>
          <w:rFonts w:hint="eastAsia"/>
          <w:bCs/>
        </w:rPr>
        <w:t xml:space="preserve">: </w:t>
      </w:r>
      <w:r w:rsidR="0030468C" w:rsidRPr="0030468C">
        <w:rPr>
          <w:bCs/>
        </w:rPr>
        <w:t>https://github.com/jhyang13/UWMadison_MSE760/blob/main/Lab1-Assignment/plot_Murnaghan.ipynb</w:t>
      </w:r>
      <w:r w:rsidR="0030468C">
        <w:rPr>
          <w:rFonts w:hint="eastAsia"/>
          <w:bCs/>
        </w:rPr>
        <w:t>)</w:t>
      </w:r>
    </w:p>
    <w:p w14:paraId="54A38471" w14:textId="77777777" w:rsidR="00C244D3" w:rsidRDefault="00C244D3" w:rsidP="008A334F">
      <w:pPr>
        <w:rPr>
          <w:b/>
        </w:rPr>
      </w:pPr>
    </w:p>
    <w:p w14:paraId="0B6D5636" w14:textId="639E8F60" w:rsidR="00CE7A8D" w:rsidRPr="0023778E" w:rsidRDefault="0008184F" w:rsidP="0023778E">
      <w:pPr>
        <w:spacing w:line="360" w:lineRule="auto"/>
        <w:jc w:val="center"/>
        <w:rPr>
          <w:bCs/>
          <w:sz w:val="21"/>
          <w:szCs w:val="21"/>
        </w:rPr>
      </w:pPr>
      <w:r w:rsidRPr="0023778E">
        <w:rPr>
          <w:bCs/>
          <w:sz w:val="21"/>
          <w:szCs w:val="21"/>
        </w:rPr>
        <w:t>Table 3. Total Energy as a Function of Lattice Constant for Diamond Structure Optimization</w:t>
      </w:r>
    </w:p>
    <w:tbl>
      <w:tblPr>
        <w:tblStyle w:val="a9"/>
        <w:tblW w:w="0" w:type="auto"/>
        <w:jc w:val="center"/>
        <w:tblLook w:val="04A0" w:firstRow="1" w:lastRow="0" w:firstColumn="1" w:lastColumn="0" w:noHBand="0" w:noVBand="1"/>
      </w:tblPr>
      <w:tblGrid>
        <w:gridCol w:w="2835"/>
        <w:gridCol w:w="2835"/>
      </w:tblGrid>
      <w:tr w:rsidR="002F0E48" w14:paraId="2C6B4E3D" w14:textId="77777777" w:rsidTr="00A55742">
        <w:trPr>
          <w:jc w:val="center"/>
        </w:trPr>
        <w:tc>
          <w:tcPr>
            <w:tcW w:w="2835" w:type="dxa"/>
          </w:tcPr>
          <w:p w14:paraId="3B3D1DB5" w14:textId="56AD973F" w:rsidR="002F0E48" w:rsidRDefault="002F0E48" w:rsidP="002F0E48">
            <w:pPr>
              <w:jc w:val="center"/>
              <w:rPr>
                <w:b/>
              </w:rPr>
            </w:pPr>
            <w:r w:rsidRPr="002F0E48">
              <w:rPr>
                <w:b/>
              </w:rPr>
              <w:t>Lattice Constant (</w:t>
            </w:r>
            <w:proofErr w:type="spellStart"/>
            <w:r w:rsidRPr="002F0E48">
              <w:rPr>
                <w:b/>
              </w:rPr>
              <w:t>a.u</w:t>
            </w:r>
            <w:proofErr w:type="spellEnd"/>
            <w:r w:rsidRPr="002F0E48">
              <w:rPr>
                <w:b/>
              </w:rPr>
              <w:t>.)</w:t>
            </w:r>
          </w:p>
        </w:tc>
        <w:tc>
          <w:tcPr>
            <w:tcW w:w="2835" w:type="dxa"/>
          </w:tcPr>
          <w:p w14:paraId="32A9854B" w14:textId="0FA586DB" w:rsidR="002F0E48" w:rsidRDefault="002F0E48" w:rsidP="002F0E48">
            <w:pPr>
              <w:jc w:val="center"/>
              <w:rPr>
                <w:b/>
              </w:rPr>
            </w:pPr>
            <w:r w:rsidRPr="002F0E48">
              <w:rPr>
                <w:b/>
              </w:rPr>
              <w:t>Total Energy (Ry)</w:t>
            </w:r>
          </w:p>
        </w:tc>
      </w:tr>
      <w:tr w:rsidR="002F0E48" w:rsidRPr="006507A5" w14:paraId="7DE15E12" w14:textId="77777777" w:rsidTr="00A55742">
        <w:trPr>
          <w:jc w:val="center"/>
        </w:trPr>
        <w:tc>
          <w:tcPr>
            <w:tcW w:w="2835" w:type="dxa"/>
          </w:tcPr>
          <w:p w14:paraId="2BA53248" w14:textId="3434E5F6" w:rsidR="002F0E48" w:rsidRPr="006507A5" w:rsidRDefault="006507A5" w:rsidP="006507A5">
            <w:pPr>
              <w:jc w:val="center"/>
              <w:rPr>
                <w:bCs/>
              </w:rPr>
            </w:pPr>
            <w:r w:rsidRPr="006507A5">
              <w:rPr>
                <w:bCs/>
              </w:rPr>
              <w:t>6.614</w:t>
            </w:r>
          </w:p>
        </w:tc>
        <w:tc>
          <w:tcPr>
            <w:tcW w:w="2835" w:type="dxa"/>
          </w:tcPr>
          <w:p w14:paraId="7B86CFDD" w14:textId="16811972" w:rsidR="002F0E48" w:rsidRPr="006507A5" w:rsidRDefault="00267D7A" w:rsidP="006507A5">
            <w:pPr>
              <w:jc w:val="center"/>
              <w:rPr>
                <w:bCs/>
              </w:rPr>
            </w:pPr>
            <w:r w:rsidRPr="00267D7A">
              <w:rPr>
                <w:bCs/>
              </w:rPr>
              <w:t>-22.78303493</w:t>
            </w:r>
          </w:p>
        </w:tc>
      </w:tr>
      <w:tr w:rsidR="002F0E48" w:rsidRPr="006507A5" w14:paraId="71A266DD" w14:textId="77777777" w:rsidTr="00A55742">
        <w:trPr>
          <w:jc w:val="center"/>
        </w:trPr>
        <w:tc>
          <w:tcPr>
            <w:tcW w:w="2835" w:type="dxa"/>
          </w:tcPr>
          <w:p w14:paraId="49E2E46E" w14:textId="47A20D72" w:rsidR="002F0E48" w:rsidRPr="006507A5" w:rsidRDefault="006507A5" w:rsidP="006507A5">
            <w:pPr>
              <w:jc w:val="center"/>
              <w:rPr>
                <w:bCs/>
              </w:rPr>
            </w:pPr>
            <w:r w:rsidRPr="006507A5">
              <w:rPr>
                <w:bCs/>
              </w:rPr>
              <w:t>6.708</w:t>
            </w:r>
          </w:p>
        </w:tc>
        <w:tc>
          <w:tcPr>
            <w:tcW w:w="2835" w:type="dxa"/>
          </w:tcPr>
          <w:p w14:paraId="20622E99" w14:textId="3A69FB94" w:rsidR="002F0E48" w:rsidRPr="006507A5" w:rsidRDefault="00267D7A" w:rsidP="006507A5">
            <w:pPr>
              <w:jc w:val="center"/>
              <w:rPr>
                <w:bCs/>
              </w:rPr>
            </w:pPr>
            <w:r w:rsidRPr="00267D7A">
              <w:rPr>
                <w:bCs/>
              </w:rPr>
              <w:t>-22.78668751</w:t>
            </w:r>
          </w:p>
        </w:tc>
      </w:tr>
      <w:tr w:rsidR="002F0E48" w:rsidRPr="006507A5" w14:paraId="0FA2A1A0" w14:textId="77777777" w:rsidTr="00A55742">
        <w:trPr>
          <w:jc w:val="center"/>
        </w:trPr>
        <w:tc>
          <w:tcPr>
            <w:tcW w:w="2835" w:type="dxa"/>
          </w:tcPr>
          <w:p w14:paraId="7E5130D4" w14:textId="3FA45A34" w:rsidR="002F0E48" w:rsidRPr="006507A5" w:rsidRDefault="006507A5" w:rsidP="006507A5">
            <w:pPr>
              <w:jc w:val="center"/>
              <w:rPr>
                <w:bCs/>
              </w:rPr>
            </w:pPr>
            <w:r w:rsidRPr="006507A5">
              <w:rPr>
                <w:bCs/>
              </w:rPr>
              <w:t>6.802</w:t>
            </w:r>
          </w:p>
        </w:tc>
        <w:tc>
          <w:tcPr>
            <w:tcW w:w="2835" w:type="dxa"/>
          </w:tcPr>
          <w:p w14:paraId="0BCB41A9" w14:textId="085E78A9" w:rsidR="002F0E48" w:rsidRPr="006507A5" w:rsidRDefault="00267D7A" w:rsidP="006507A5">
            <w:pPr>
              <w:jc w:val="center"/>
              <w:rPr>
                <w:bCs/>
              </w:rPr>
            </w:pPr>
            <w:r w:rsidRPr="00267D7A">
              <w:rPr>
                <w:bCs/>
              </w:rPr>
              <w:t>-22.78622902</w:t>
            </w:r>
          </w:p>
        </w:tc>
      </w:tr>
      <w:tr w:rsidR="002F0E48" w:rsidRPr="006507A5" w14:paraId="563C40F2" w14:textId="77777777" w:rsidTr="00A55742">
        <w:trPr>
          <w:jc w:val="center"/>
        </w:trPr>
        <w:tc>
          <w:tcPr>
            <w:tcW w:w="2835" w:type="dxa"/>
          </w:tcPr>
          <w:p w14:paraId="6D1F3790" w14:textId="55A7456C" w:rsidR="002F0E48" w:rsidRPr="006507A5" w:rsidRDefault="006507A5" w:rsidP="006507A5">
            <w:pPr>
              <w:jc w:val="center"/>
              <w:rPr>
                <w:bCs/>
              </w:rPr>
            </w:pPr>
            <w:r w:rsidRPr="006507A5">
              <w:rPr>
                <w:bCs/>
              </w:rPr>
              <w:t>6.896</w:t>
            </w:r>
          </w:p>
        </w:tc>
        <w:tc>
          <w:tcPr>
            <w:tcW w:w="2835" w:type="dxa"/>
          </w:tcPr>
          <w:p w14:paraId="61A3713E" w14:textId="5BFE3F1B" w:rsidR="002F0E48" w:rsidRPr="006507A5" w:rsidRDefault="00267D7A" w:rsidP="006507A5">
            <w:pPr>
              <w:jc w:val="center"/>
              <w:rPr>
                <w:bCs/>
              </w:rPr>
            </w:pPr>
            <w:r w:rsidRPr="00267D7A">
              <w:rPr>
                <w:bCs/>
              </w:rPr>
              <w:t>-22.78209962</w:t>
            </w:r>
          </w:p>
        </w:tc>
      </w:tr>
      <w:tr w:rsidR="002F0E48" w:rsidRPr="006507A5" w14:paraId="45930498" w14:textId="77777777" w:rsidTr="00A55742">
        <w:trPr>
          <w:jc w:val="center"/>
        </w:trPr>
        <w:tc>
          <w:tcPr>
            <w:tcW w:w="2835" w:type="dxa"/>
          </w:tcPr>
          <w:p w14:paraId="6094738E" w14:textId="406187FF" w:rsidR="002F0E48" w:rsidRPr="006507A5" w:rsidRDefault="006507A5" w:rsidP="006507A5">
            <w:pPr>
              <w:jc w:val="center"/>
              <w:rPr>
                <w:bCs/>
              </w:rPr>
            </w:pPr>
            <w:r w:rsidRPr="006507A5">
              <w:rPr>
                <w:bCs/>
              </w:rPr>
              <w:t>6.990</w:t>
            </w:r>
          </w:p>
        </w:tc>
        <w:tc>
          <w:tcPr>
            <w:tcW w:w="2835" w:type="dxa"/>
          </w:tcPr>
          <w:p w14:paraId="3A220127" w14:textId="1FC7C9DA" w:rsidR="002F0E48" w:rsidRPr="006507A5" w:rsidRDefault="00267D7A" w:rsidP="006507A5">
            <w:pPr>
              <w:jc w:val="center"/>
              <w:rPr>
                <w:bCs/>
              </w:rPr>
            </w:pPr>
            <w:r w:rsidRPr="00267D7A">
              <w:rPr>
                <w:bCs/>
              </w:rPr>
              <w:t>-22.77468487</w:t>
            </w:r>
          </w:p>
        </w:tc>
      </w:tr>
    </w:tbl>
    <w:p w14:paraId="05EF5888" w14:textId="77777777" w:rsidR="00743A88" w:rsidRDefault="00743A88" w:rsidP="008A334F">
      <w:pPr>
        <w:rPr>
          <w:rFonts w:hint="eastAsia"/>
          <w:b/>
        </w:rPr>
      </w:pPr>
    </w:p>
    <w:p w14:paraId="42A85CC6" w14:textId="3BBB4AB1" w:rsidR="00326938" w:rsidRDefault="0040447D" w:rsidP="00867AB1">
      <w:pPr>
        <w:spacing w:line="360" w:lineRule="auto"/>
        <w:jc w:val="center"/>
        <w:rPr>
          <w:b/>
        </w:rPr>
      </w:pPr>
      <w:r w:rsidRPr="0040447D">
        <w:rPr>
          <w:b/>
          <w:noProof/>
        </w:rPr>
        <w:drawing>
          <wp:inline distT="0" distB="0" distL="0" distR="0" wp14:anchorId="1B2D2B84" wp14:editId="3FA9567A">
            <wp:extent cx="3880497" cy="2881745"/>
            <wp:effectExtent l="0" t="0" r="5715" b="0"/>
            <wp:docPr id="108492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0864" name=""/>
                    <pic:cNvPicPr/>
                  </pic:nvPicPr>
                  <pic:blipFill>
                    <a:blip r:embed="rId13"/>
                    <a:stretch>
                      <a:fillRect/>
                    </a:stretch>
                  </pic:blipFill>
                  <pic:spPr>
                    <a:xfrm>
                      <a:off x="0" y="0"/>
                      <a:ext cx="3899813" cy="2896090"/>
                    </a:xfrm>
                    <a:prstGeom prst="rect">
                      <a:avLst/>
                    </a:prstGeom>
                  </pic:spPr>
                </pic:pic>
              </a:graphicData>
            </a:graphic>
          </wp:inline>
        </w:drawing>
      </w:r>
    </w:p>
    <w:p w14:paraId="0438E108" w14:textId="633FAD56" w:rsidR="00691275" w:rsidRPr="00867AB1" w:rsidRDefault="00867AB1" w:rsidP="00326938">
      <w:pPr>
        <w:jc w:val="center"/>
        <w:rPr>
          <w:bCs/>
          <w:sz w:val="21"/>
          <w:szCs w:val="21"/>
        </w:rPr>
      </w:pPr>
      <w:r w:rsidRPr="00867AB1">
        <w:rPr>
          <w:rFonts w:hint="eastAsia"/>
          <w:bCs/>
          <w:sz w:val="21"/>
          <w:szCs w:val="21"/>
        </w:rPr>
        <w:t xml:space="preserve">Figure 2. </w:t>
      </w:r>
      <w:r w:rsidRPr="00867AB1">
        <w:rPr>
          <w:bCs/>
          <w:sz w:val="21"/>
          <w:szCs w:val="21"/>
        </w:rPr>
        <w:t>Lattice Constant Optimization of Diamond Structure Using the Murnaghan Equation of State</w:t>
      </w:r>
    </w:p>
    <w:p w14:paraId="770DDE2D" w14:textId="77777777" w:rsidR="003215A1" w:rsidRDefault="003215A1" w:rsidP="003215A1">
      <w:pPr>
        <w:rPr>
          <w:b/>
        </w:rPr>
      </w:pPr>
    </w:p>
    <w:p w14:paraId="07C210A5" w14:textId="3B0534F3" w:rsidR="004B4CF8" w:rsidRDefault="0040447D" w:rsidP="00493EB7">
      <w:pPr>
        <w:jc w:val="both"/>
        <w:rPr>
          <w:bCs/>
        </w:rPr>
      </w:pPr>
      <w:r w:rsidRPr="00493EB7">
        <w:rPr>
          <w:bCs/>
        </w:rPr>
        <w:t xml:space="preserve">The total energy for several lattice constants was calculated, as shown in Table 3 and </w:t>
      </w:r>
      <w:r w:rsidR="00583D11">
        <w:rPr>
          <w:rFonts w:hint="eastAsia"/>
          <w:bCs/>
        </w:rPr>
        <w:t>Figure 2</w:t>
      </w:r>
      <w:r w:rsidRPr="00493EB7">
        <w:rPr>
          <w:bCs/>
        </w:rPr>
        <w:t xml:space="preserve">. The total energy data indicates that the system reaches a minimum energy around a lattice constant of 6.743 </w:t>
      </w:r>
      <w:proofErr w:type="spellStart"/>
      <w:r w:rsidRPr="00493EB7">
        <w:rPr>
          <w:bCs/>
        </w:rPr>
        <w:t>a.u</w:t>
      </w:r>
      <w:proofErr w:type="spellEnd"/>
      <w:r w:rsidRPr="00493EB7">
        <w:rPr>
          <w:bCs/>
        </w:rPr>
        <w:t>., which corresponds to the equilibrium lattice constant.</w:t>
      </w:r>
      <w:r w:rsidR="007B2BD1">
        <w:rPr>
          <w:rFonts w:hint="eastAsia"/>
          <w:bCs/>
        </w:rPr>
        <w:t xml:space="preserve"> </w:t>
      </w:r>
      <w:r w:rsidRPr="00493EB7">
        <w:rPr>
          <w:bCs/>
        </w:rPr>
        <w:t>From the Murnaghan equation of state fit, the following key parameters were obtained:</w:t>
      </w:r>
    </w:p>
    <w:p w14:paraId="480A073E" w14:textId="77777777" w:rsidR="004B4CF8" w:rsidRPr="00493EB7" w:rsidRDefault="004B4CF8" w:rsidP="00493EB7">
      <w:pPr>
        <w:jc w:val="both"/>
        <w:rPr>
          <w:bCs/>
        </w:rPr>
      </w:pPr>
    </w:p>
    <w:p w14:paraId="61238A70" w14:textId="77777777" w:rsidR="002B11CB" w:rsidRDefault="0040447D" w:rsidP="00493EB7">
      <w:pPr>
        <w:pStyle w:val="a6"/>
        <w:numPr>
          <w:ilvl w:val="0"/>
          <w:numId w:val="11"/>
        </w:numPr>
        <w:ind w:firstLineChars="0"/>
        <w:jc w:val="both"/>
        <w:rPr>
          <w:bCs/>
        </w:rPr>
      </w:pPr>
      <w:r w:rsidRPr="002B11CB">
        <w:rPr>
          <w:bCs/>
        </w:rPr>
        <w:t>Equilibrium Volume (</w:t>
      </w:r>
      <w:r w:rsidRPr="0073742E">
        <w:rPr>
          <w:bCs/>
          <w:i/>
          <w:iCs/>
        </w:rPr>
        <w:t>V</w:t>
      </w:r>
      <w:r w:rsidRPr="0073742E">
        <w:rPr>
          <w:bCs/>
          <w:vertAlign w:val="subscript"/>
        </w:rPr>
        <w:t>0</w:t>
      </w:r>
      <w:r w:rsidRPr="002B11CB">
        <w:rPr>
          <w:bCs/>
        </w:rPr>
        <w:t>) = 76.66 a.u.³</w:t>
      </w:r>
    </w:p>
    <w:p w14:paraId="18E52186" w14:textId="77777777" w:rsidR="002B11CB" w:rsidRDefault="0040447D" w:rsidP="00493EB7">
      <w:pPr>
        <w:pStyle w:val="a6"/>
        <w:numPr>
          <w:ilvl w:val="0"/>
          <w:numId w:val="11"/>
        </w:numPr>
        <w:ind w:firstLineChars="0"/>
        <w:jc w:val="both"/>
        <w:rPr>
          <w:bCs/>
        </w:rPr>
      </w:pPr>
      <w:r w:rsidRPr="002B11CB">
        <w:rPr>
          <w:bCs/>
        </w:rPr>
        <w:t>Equilibrium Energy (</w:t>
      </w:r>
      <w:r w:rsidRPr="0073742E">
        <w:rPr>
          <w:bCs/>
          <w:i/>
          <w:iCs/>
        </w:rPr>
        <w:t>E</w:t>
      </w:r>
      <w:r w:rsidRPr="0073742E">
        <w:rPr>
          <w:bCs/>
          <w:vertAlign w:val="subscript"/>
        </w:rPr>
        <w:t>0</w:t>
      </w:r>
      <w:r w:rsidRPr="002B11CB">
        <w:rPr>
          <w:bCs/>
        </w:rPr>
        <w:t>) = -23.6028 Ry</w:t>
      </w:r>
    </w:p>
    <w:p w14:paraId="45B92E47" w14:textId="77777777" w:rsidR="002B11CB" w:rsidRDefault="0040447D" w:rsidP="00493EB7">
      <w:pPr>
        <w:pStyle w:val="a6"/>
        <w:numPr>
          <w:ilvl w:val="0"/>
          <w:numId w:val="11"/>
        </w:numPr>
        <w:ind w:firstLineChars="0"/>
        <w:jc w:val="both"/>
        <w:rPr>
          <w:bCs/>
        </w:rPr>
      </w:pPr>
      <w:r w:rsidRPr="002B11CB">
        <w:rPr>
          <w:bCs/>
        </w:rPr>
        <w:t>Bulk Modulus (</w:t>
      </w:r>
      <w:r w:rsidRPr="0073742E">
        <w:rPr>
          <w:bCs/>
          <w:i/>
          <w:iCs/>
        </w:rPr>
        <w:t>B</w:t>
      </w:r>
      <w:r w:rsidRPr="0073742E">
        <w:rPr>
          <w:bCs/>
          <w:vertAlign w:val="subscript"/>
        </w:rPr>
        <w:t>0</w:t>
      </w:r>
      <w:r w:rsidRPr="002B11CB">
        <w:rPr>
          <w:bCs/>
        </w:rPr>
        <w:t xml:space="preserve">) = 0.02932 Ry/a.u.³ (~431.5 </w:t>
      </w:r>
      <w:proofErr w:type="spellStart"/>
      <w:r w:rsidRPr="002B11CB">
        <w:rPr>
          <w:bCs/>
        </w:rPr>
        <w:t>GPa</w:t>
      </w:r>
      <w:proofErr w:type="spellEnd"/>
      <w:r w:rsidRPr="002B11CB">
        <w:rPr>
          <w:bCs/>
        </w:rPr>
        <w:t>)</w:t>
      </w:r>
    </w:p>
    <w:p w14:paraId="67664078" w14:textId="16919483" w:rsidR="002B11CB" w:rsidRDefault="0040447D" w:rsidP="00493EB7">
      <w:pPr>
        <w:pStyle w:val="a6"/>
        <w:numPr>
          <w:ilvl w:val="0"/>
          <w:numId w:val="11"/>
        </w:numPr>
        <w:ind w:firstLineChars="0"/>
        <w:jc w:val="both"/>
        <w:rPr>
          <w:bCs/>
        </w:rPr>
      </w:pPr>
      <w:r w:rsidRPr="002B11CB">
        <w:rPr>
          <w:bCs/>
        </w:rPr>
        <w:t>Bulk Modulus Derivative (</w:t>
      </w:r>
      <w:r w:rsidRPr="0044206A">
        <w:rPr>
          <w:bCs/>
          <w:i/>
          <w:iCs/>
        </w:rPr>
        <w:t>B</w:t>
      </w:r>
      <w:r w:rsidRPr="00C66551">
        <w:rPr>
          <w:bCs/>
          <w:vertAlign w:val="subscript"/>
        </w:rPr>
        <w:t>0prime</w:t>
      </w:r>
      <w:r w:rsidRPr="002B11CB">
        <w:rPr>
          <w:bCs/>
        </w:rPr>
        <w:t>) = 3.755</w:t>
      </w:r>
    </w:p>
    <w:p w14:paraId="5E9E29B5" w14:textId="2AE67D6B" w:rsidR="0040447D" w:rsidRDefault="0040447D" w:rsidP="00493EB7">
      <w:pPr>
        <w:pStyle w:val="a6"/>
        <w:numPr>
          <w:ilvl w:val="0"/>
          <w:numId w:val="11"/>
        </w:numPr>
        <w:ind w:firstLineChars="0"/>
        <w:jc w:val="both"/>
        <w:rPr>
          <w:bCs/>
        </w:rPr>
      </w:pPr>
      <w:r w:rsidRPr="002B11CB">
        <w:rPr>
          <w:bCs/>
        </w:rPr>
        <w:t>Optimized Lattice Constant (</w:t>
      </w:r>
      <w:r w:rsidRPr="00825EF5">
        <w:rPr>
          <w:bCs/>
          <w:i/>
          <w:iCs/>
        </w:rPr>
        <w:t>a</w:t>
      </w:r>
      <w:r w:rsidRPr="00825EF5">
        <w:rPr>
          <w:bCs/>
          <w:vertAlign w:val="subscript"/>
        </w:rPr>
        <w:t>0</w:t>
      </w:r>
      <w:r w:rsidRPr="002B11CB">
        <w:rPr>
          <w:bCs/>
        </w:rPr>
        <w:t xml:space="preserve">) = 6.7435 </w:t>
      </w:r>
      <w:proofErr w:type="spellStart"/>
      <w:r w:rsidRPr="002B11CB">
        <w:rPr>
          <w:bCs/>
        </w:rPr>
        <w:t>a.u</w:t>
      </w:r>
      <w:proofErr w:type="spellEnd"/>
      <w:r w:rsidRPr="002B11CB">
        <w:rPr>
          <w:bCs/>
        </w:rPr>
        <w:t>.</w:t>
      </w:r>
    </w:p>
    <w:p w14:paraId="06ABC64A" w14:textId="77777777" w:rsidR="00686609" w:rsidRPr="00686609" w:rsidRDefault="00686609" w:rsidP="00686609">
      <w:pPr>
        <w:jc w:val="both"/>
        <w:rPr>
          <w:bCs/>
        </w:rPr>
      </w:pPr>
    </w:p>
    <w:p w14:paraId="20E825F0" w14:textId="18A57337" w:rsidR="0040447D" w:rsidRPr="00BF19DB" w:rsidRDefault="0040447D" w:rsidP="00493EB7">
      <w:pPr>
        <w:jc w:val="both"/>
        <w:rPr>
          <w:bCs/>
        </w:rPr>
      </w:pPr>
      <w:r w:rsidRPr="00BF19DB">
        <w:rPr>
          <w:bCs/>
        </w:rPr>
        <w:t xml:space="preserve">As the lattice constant increases from 6.614 </w:t>
      </w:r>
      <w:proofErr w:type="spellStart"/>
      <w:r w:rsidRPr="00BF19DB">
        <w:rPr>
          <w:bCs/>
        </w:rPr>
        <w:t>a.u</w:t>
      </w:r>
      <w:proofErr w:type="spellEnd"/>
      <w:r w:rsidRPr="00BF19DB">
        <w:rPr>
          <w:bCs/>
        </w:rPr>
        <w:t xml:space="preserve">. to 6.990 </w:t>
      </w:r>
      <w:proofErr w:type="spellStart"/>
      <w:r w:rsidRPr="00BF19DB">
        <w:rPr>
          <w:bCs/>
        </w:rPr>
        <w:t>a.u</w:t>
      </w:r>
      <w:proofErr w:type="spellEnd"/>
      <w:r w:rsidRPr="00BF19DB">
        <w:rPr>
          <w:bCs/>
        </w:rPr>
        <w:t xml:space="preserve">., the total energy initially decreases, reaching a minimum at 6.7435 </w:t>
      </w:r>
      <w:proofErr w:type="spellStart"/>
      <w:r w:rsidRPr="00BF19DB">
        <w:rPr>
          <w:bCs/>
        </w:rPr>
        <w:t>a.u</w:t>
      </w:r>
      <w:proofErr w:type="spellEnd"/>
      <w:r w:rsidRPr="00BF19DB">
        <w:rPr>
          <w:bCs/>
        </w:rPr>
        <w:t xml:space="preserve">., before increasing again. This trend is clearly seen in the plot where the Murnaghan fit aligns well with the computed data points. The fit confirms that 6.7435 </w:t>
      </w:r>
      <w:proofErr w:type="spellStart"/>
      <w:r w:rsidRPr="00BF19DB">
        <w:rPr>
          <w:bCs/>
        </w:rPr>
        <w:t>a.u</w:t>
      </w:r>
      <w:proofErr w:type="spellEnd"/>
      <w:r w:rsidRPr="00BF19DB">
        <w:rPr>
          <w:bCs/>
        </w:rPr>
        <w:t>. is the equilibrium lattice constant where the total energy is at its lowest, indicating a stable configuration for the diamond structure.</w:t>
      </w:r>
      <w:r w:rsidR="00A179DE" w:rsidRPr="00BF19DB">
        <w:rPr>
          <w:rFonts w:hint="eastAsia"/>
          <w:bCs/>
        </w:rPr>
        <w:t xml:space="preserve"> </w:t>
      </w:r>
      <w:r w:rsidRPr="00BF19DB">
        <w:rPr>
          <w:bCs/>
        </w:rPr>
        <w:t xml:space="preserve">Furthermore, the calculated bulk modulus of around </w:t>
      </w:r>
      <w:r w:rsidRPr="001043FC">
        <w:rPr>
          <w:b/>
        </w:rPr>
        <w:t xml:space="preserve">431.5 </w:t>
      </w:r>
      <w:proofErr w:type="spellStart"/>
      <w:r w:rsidRPr="001043FC">
        <w:rPr>
          <w:b/>
        </w:rPr>
        <w:t>GPa</w:t>
      </w:r>
      <w:proofErr w:type="spellEnd"/>
      <w:r w:rsidRPr="00BF19DB">
        <w:rPr>
          <w:bCs/>
        </w:rPr>
        <w:t xml:space="preserve"> is within the expected range for diamond (experimental values are typically between 442-446 </w:t>
      </w:r>
      <w:proofErr w:type="spellStart"/>
      <w:r w:rsidRPr="00BF19DB">
        <w:rPr>
          <w:bCs/>
        </w:rPr>
        <w:t>GPa</w:t>
      </w:r>
      <w:proofErr w:type="spellEnd"/>
      <w:r w:rsidR="00FC1845" w:rsidRPr="00BF19DB">
        <w:rPr>
          <w:rFonts w:hint="eastAsia"/>
          <w:bCs/>
        </w:rPr>
        <w:t xml:space="preserve"> </w:t>
      </w:r>
      <w:r w:rsidR="00FC1845" w:rsidRPr="00BF19DB">
        <w:rPr>
          <w:rFonts w:hint="eastAsia"/>
          <w:bCs/>
          <w:vertAlign w:val="superscript"/>
        </w:rPr>
        <w:t>[3]</w:t>
      </w:r>
      <w:r w:rsidRPr="00BF19DB">
        <w:rPr>
          <w:bCs/>
        </w:rPr>
        <w:t>), indicating that the results are consistent with experimental findings. The bulk modulus derivative (</w:t>
      </w:r>
      <w:r w:rsidRPr="00BF19DB">
        <w:rPr>
          <w:bCs/>
          <w:i/>
          <w:iCs/>
        </w:rPr>
        <w:t>B</w:t>
      </w:r>
      <w:r w:rsidRPr="00BF19DB">
        <w:rPr>
          <w:bCs/>
          <w:vertAlign w:val="subscript"/>
        </w:rPr>
        <w:t>0prime</w:t>
      </w:r>
      <w:r w:rsidRPr="00BF19DB">
        <w:rPr>
          <w:bCs/>
        </w:rPr>
        <w:t>) suggests how the bulk modulus changes under pressure and provides insight into the material's compressibility.</w:t>
      </w:r>
    </w:p>
    <w:p w14:paraId="26ABA94D" w14:textId="77777777" w:rsidR="0040447D" w:rsidRPr="00BF19DB" w:rsidRDefault="0040447D" w:rsidP="003215A1">
      <w:pPr>
        <w:rPr>
          <w:bCs/>
        </w:rPr>
      </w:pPr>
    </w:p>
    <w:p w14:paraId="43F86C6C" w14:textId="1E1531F3" w:rsidR="00C244D3" w:rsidRPr="0016674B" w:rsidRDefault="00717E4D" w:rsidP="00335646">
      <w:pPr>
        <w:jc w:val="both"/>
        <w:rPr>
          <w:bCs/>
        </w:rPr>
      </w:pPr>
      <w:r w:rsidRPr="00BF19DB">
        <w:rPr>
          <w:bCs/>
        </w:rPr>
        <w:t xml:space="preserve">The optimization of the lattice constant using the Murnaghan equation of state resulted in an equilibrium lattice constant of 6.7435 </w:t>
      </w:r>
      <w:proofErr w:type="spellStart"/>
      <w:r w:rsidRPr="00BF19DB">
        <w:rPr>
          <w:bCs/>
        </w:rPr>
        <w:t>a.u</w:t>
      </w:r>
      <w:proofErr w:type="spellEnd"/>
      <w:r w:rsidRPr="00BF19DB">
        <w:rPr>
          <w:bCs/>
        </w:rPr>
        <w:t xml:space="preserve">. and an equilibrium energy of </w:t>
      </w:r>
      <w:r w:rsidRPr="001043FC">
        <w:rPr>
          <w:b/>
        </w:rPr>
        <w:t>-23.6028 Ry</w:t>
      </w:r>
      <w:r w:rsidRPr="00BF19DB">
        <w:rPr>
          <w:bCs/>
        </w:rPr>
        <w:t xml:space="preserve">. The plot shows the total energy decreasing initially with increasing lattice constant, reaching a minimum near 6.74 </w:t>
      </w:r>
      <w:proofErr w:type="spellStart"/>
      <w:r w:rsidRPr="00BF19DB">
        <w:rPr>
          <w:bCs/>
        </w:rPr>
        <w:t>a.u</w:t>
      </w:r>
      <w:proofErr w:type="spellEnd"/>
      <w:r w:rsidRPr="00BF19DB">
        <w:rPr>
          <w:bCs/>
        </w:rPr>
        <w:t xml:space="preserve">., and then rising sharply beyond 6.80 </w:t>
      </w:r>
      <w:proofErr w:type="spellStart"/>
      <w:r w:rsidRPr="00BF19DB">
        <w:rPr>
          <w:bCs/>
        </w:rPr>
        <w:t>a.u</w:t>
      </w:r>
      <w:proofErr w:type="spellEnd"/>
      <w:r w:rsidRPr="00BF19DB">
        <w:rPr>
          <w:bCs/>
        </w:rPr>
        <w:t>., confirming the optimal lattice constant.</w:t>
      </w:r>
      <w:r w:rsidR="0016674B" w:rsidRPr="00BF19DB">
        <w:rPr>
          <w:rFonts w:hint="eastAsia"/>
          <w:bCs/>
        </w:rPr>
        <w:t xml:space="preserve"> </w:t>
      </w:r>
      <w:r w:rsidRPr="00BF19DB">
        <w:rPr>
          <w:bCs/>
        </w:rPr>
        <w:t xml:space="preserve">The bulk modulus </w:t>
      </w:r>
      <w:r w:rsidRPr="00BF19DB">
        <w:rPr>
          <w:rFonts w:ascii="Cambria Math" w:hAnsi="Cambria Math" w:cs="Cambria Math"/>
          <w:bCs/>
        </w:rPr>
        <w:t>𝐵</w:t>
      </w:r>
      <w:r w:rsidRPr="00BF19DB">
        <w:rPr>
          <w:bCs/>
          <w:vertAlign w:val="subscript"/>
        </w:rPr>
        <w:t>0</w:t>
      </w:r>
      <w:r w:rsidRPr="00BF19DB">
        <w:rPr>
          <w:rFonts w:hint="eastAsia"/>
          <w:bCs/>
        </w:rPr>
        <w:t xml:space="preserve"> </w:t>
      </w:r>
      <w:r w:rsidRPr="00BF19DB">
        <w:rPr>
          <w:bCs/>
        </w:rPr>
        <w:t>=</w:t>
      </w:r>
      <w:r>
        <w:rPr>
          <w:rFonts w:hint="eastAsia"/>
          <w:bCs/>
        </w:rPr>
        <w:t xml:space="preserve"> </w:t>
      </w:r>
      <w:r w:rsidRPr="00717E4D">
        <w:rPr>
          <w:bCs/>
        </w:rPr>
        <w:t>0.0293</w:t>
      </w:r>
      <w:r w:rsidRPr="00717E4D">
        <w:rPr>
          <w:rFonts w:ascii="Cambria Math" w:hAnsi="Cambria Math" w:cs="Cambria Math"/>
          <w:bCs/>
        </w:rPr>
        <w:t>𝑅𝑦</w:t>
      </w:r>
      <w:r w:rsidRPr="00717E4D">
        <w:rPr>
          <w:bCs/>
        </w:rPr>
        <w:t>/</w:t>
      </w:r>
      <w:r w:rsidRPr="00717E4D">
        <w:rPr>
          <w:rFonts w:ascii="Cambria Math" w:hAnsi="Cambria Math" w:cs="Cambria Math"/>
          <w:bCs/>
        </w:rPr>
        <w:t>𝑎</w:t>
      </w:r>
      <w:r w:rsidRPr="00717E4D">
        <w:rPr>
          <w:bCs/>
        </w:rPr>
        <w:t>.</w:t>
      </w:r>
      <w:r w:rsidRPr="00717E4D">
        <w:rPr>
          <w:rFonts w:ascii="Cambria Math" w:hAnsi="Cambria Math" w:cs="Cambria Math"/>
          <w:bCs/>
        </w:rPr>
        <w:t>𝑢</w:t>
      </w:r>
      <w:r w:rsidRPr="00717E4D">
        <w:rPr>
          <w:bCs/>
        </w:rPr>
        <w:t>.</w:t>
      </w:r>
      <w:r w:rsidRPr="00F829B8">
        <w:rPr>
          <w:bCs/>
          <w:vertAlign w:val="superscript"/>
        </w:rPr>
        <w:t>3</w:t>
      </w:r>
      <w:r w:rsidR="00867B66">
        <w:rPr>
          <w:rFonts w:hint="eastAsia"/>
          <w:bCs/>
        </w:rPr>
        <w:t xml:space="preserve"> </w:t>
      </w:r>
      <w:r w:rsidRPr="00717E4D">
        <w:rPr>
          <w:bCs/>
        </w:rPr>
        <w:t xml:space="preserve">and its derivative </w:t>
      </w:r>
      <w:r w:rsidR="00752D21" w:rsidRPr="00F86369">
        <w:rPr>
          <w:bCs/>
          <w:i/>
          <w:iCs/>
        </w:rPr>
        <w:t>B</w:t>
      </w:r>
      <w:r w:rsidR="00752D21" w:rsidRPr="00827488">
        <w:rPr>
          <w:bCs/>
        </w:rPr>
        <w:t>₀'</w:t>
      </w:r>
      <w:r w:rsidR="005C67CD">
        <w:rPr>
          <w:rFonts w:hint="eastAsia"/>
          <w:bCs/>
        </w:rPr>
        <w:t xml:space="preserve"> </w:t>
      </w:r>
      <w:r w:rsidRPr="00717E4D">
        <w:rPr>
          <w:bCs/>
        </w:rPr>
        <w:t>=</w:t>
      </w:r>
      <w:r w:rsidR="005C67CD">
        <w:rPr>
          <w:rFonts w:hint="eastAsia"/>
          <w:bCs/>
        </w:rPr>
        <w:t xml:space="preserve"> </w:t>
      </w:r>
      <w:r w:rsidRPr="00717E4D">
        <w:rPr>
          <w:bCs/>
        </w:rPr>
        <w:t xml:space="preserve">3.7552 were also obtained, indicating the material's stability around this lattice constant. This confirms that </w:t>
      </w:r>
      <w:r w:rsidRPr="00B97C51">
        <w:rPr>
          <w:b/>
        </w:rPr>
        <w:t xml:space="preserve">6.7435 </w:t>
      </w:r>
      <w:proofErr w:type="spellStart"/>
      <w:r w:rsidRPr="00B97C51">
        <w:rPr>
          <w:b/>
        </w:rPr>
        <w:t>a.u</w:t>
      </w:r>
      <w:proofErr w:type="spellEnd"/>
      <w:r w:rsidRPr="00B97C51">
        <w:rPr>
          <w:b/>
        </w:rPr>
        <w:t>.</w:t>
      </w:r>
      <w:r w:rsidRPr="00717E4D">
        <w:rPr>
          <w:bCs/>
        </w:rPr>
        <w:t xml:space="preserve"> is the optimal lattice constant for the diamond structure.</w:t>
      </w:r>
    </w:p>
    <w:p w14:paraId="041891A8" w14:textId="77777777" w:rsidR="00116781" w:rsidRDefault="00116781" w:rsidP="008A334F">
      <w:pPr>
        <w:rPr>
          <w:b/>
        </w:rPr>
      </w:pPr>
    </w:p>
    <w:p w14:paraId="65CBBDE3" w14:textId="2188EF07" w:rsidR="008862F7" w:rsidRPr="00F67065" w:rsidRDefault="00F67065" w:rsidP="009730D2">
      <w:pPr>
        <w:numPr>
          <w:ilvl w:val="0"/>
          <w:numId w:val="2"/>
        </w:numPr>
        <w:spacing w:line="360" w:lineRule="auto"/>
        <w:ind w:left="714" w:hanging="357"/>
        <w:jc w:val="both"/>
        <w:rPr>
          <w:b/>
        </w:rPr>
      </w:pPr>
      <w:r w:rsidRPr="00F67065">
        <w:rPr>
          <w:b/>
        </w:rPr>
        <w:t>Comparison of Experimental and Calculated Results for Diamond Structure</w:t>
      </w:r>
    </w:p>
    <w:p w14:paraId="78667DF8" w14:textId="5DC3A60E" w:rsidR="00B54573" w:rsidRPr="00EC125A" w:rsidRDefault="00B54573" w:rsidP="008862F7">
      <w:pPr>
        <w:jc w:val="both"/>
        <w:rPr>
          <w:bCs/>
        </w:rPr>
      </w:pPr>
      <w:r w:rsidRPr="00EC125A">
        <w:rPr>
          <w:bCs/>
        </w:rPr>
        <w:t>In this section, the results of the calculations performed for the diamond structure are compared to known experimental values. Key properties, including the lattice constant and bulk modulus, are analyzed in terms of their experimental and calculated values, and the percentage differences are discussed.</w:t>
      </w:r>
      <w:r w:rsidR="00BD654A">
        <w:rPr>
          <w:rFonts w:hint="eastAsia"/>
          <w:bCs/>
        </w:rPr>
        <w:t xml:space="preserve"> </w:t>
      </w:r>
    </w:p>
    <w:p w14:paraId="7154544D" w14:textId="77777777" w:rsidR="00336BEA" w:rsidRDefault="00336BEA" w:rsidP="008862F7">
      <w:pPr>
        <w:jc w:val="both"/>
        <w:rPr>
          <w:b/>
        </w:rPr>
      </w:pPr>
    </w:p>
    <w:p w14:paraId="1A93D6D2" w14:textId="31C83DBC" w:rsidR="00162037" w:rsidRPr="00A13F3B" w:rsidRDefault="00A13F3B" w:rsidP="00A13F3B">
      <w:pPr>
        <w:spacing w:line="360" w:lineRule="auto"/>
        <w:jc w:val="center"/>
        <w:rPr>
          <w:bCs/>
          <w:sz w:val="21"/>
          <w:szCs w:val="21"/>
        </w:rPr>
      </w:pPr>
      <w:r w:rsidRPr="00A13F3B">
        <w:rPr>
          <w:rFonts w:hint="eastAsia"/>
          <w:bCs/>
          <w:sz w:val="21"/>
          <w:szCs w:val="21"/>
        </w:rPr>
        <w:t xml:space="preserve">Table 4. </w:t>
      </w:r>
      <w:r w:rsidRPr="00A13F3B">
        <w:rPr>
          <w:bCs/>
          <w:sz w:val="21"/>
          <w:szCs w:val="21"/>
        </w:rPr>
        <w:t>Comparison of Experimental and Calculated Values for Diamond Structure Properties</w:t>
      </w:r>
    </w:p>
    <w:tbl>
      <w:tblPr>
        <w:tblStyle w:val="a9"/>
        <w:tblW w:w="10034" w:type="dxa"/>
        <w:tblLook w:val="04A0" w:firstRow="1" w:lastRow="0" w:firstColumn="1" w:lastColumn="0" w:noHBand="0" w:noVBand="1"/>
      </w:tblPr>
      <w:tblGrid>
        <w:gridCol w:w="1984"/>
        <w:gridCol w:w="2438"/>
        <w:gridCol w:w="3798"/>
        <w:gridCol w:w="1814"/>
      </w:tblGrid>
      <w:tr w:rsidR="00441B2E" w14:paraId="49AE5076" w14:textId="77777777" w:rsidTr="00DE491C">
        <w:tc>
          <w:tcPr>
            <w:tcW w:w="1984" w:type="dxa"/>
          </w:tcPr>
          <w:p w14:paraId="3388D790" w14:textId="7CB682E1" w:rsidR="00441B2E" w:rsidRDefault="00441B2E" w:rsidP="00954FDD">
            <w:pPr>
              <w:jc w:val="center"/>
              <w:rPr>
                <w:b/>
              </w:rPr>
            </w:pPr>
            <w:r w:rsidRPr="00441B2E">
              <w:rPr>
                <w:b/>
              </w:rPr>
              <w:t>Property</w:t>
            </w:r>
          </w:p>
        </w:tc>
        <w:tc>
          <w:tcPr>
            <w:tcW w:w="2438" w:type="dxa"/>
          </w:tcPr>
          <w:p w14:paraId="23C27CF1" w14:textId="044663BB" w:rsidR="00441B2E" w:rsidRDefault="00441B2E" w:rsidP="00954FDD">
            <w:pPr>
              <w:jc w:val="center"/>
              <w:rPr>
                <w:b/>
              </w:rPr>
            </w:pPr>
            <w:r w:rsidRPr="00441B2E">
              <w:rPr>
                <w:b/>
              </w:rPr>
              <w:t>Experimental Value</w:t>
            </w:r>
          </w:p>
        </w:tc>
        <w:tc>
          <w:tcPr>
            <w:tcW w:w="3798" w:type="dxa"/>
          </w:tcPr>
          <w:p w14:paraId="773FE3EB" w14:textId="7D44A586" w:rsidR="00441B2E" w:rsidRDefault="00441B2E" w:rsidP="00954FDD">
            <w:pPr>
              <w:jc w:val="center"/>
              <w:rPr>
                <w:b/>
              </w:rPr>
            </w:pPr>
            <w:r w:rsidRPr="00441B2E">
              <w:rPr>
                <w:b/>
              </w:rPr>
              <w:t>Calculated Value</w:t>
            </w:r>
          </w:p>
        </w:tc>
        <w:tc>
          <w:tcPr>
            <w:tcW w:w="1814" w:type="dxa"/>
          </w:tcPr>
          <w:p w14:paraId="69179B51" w14:textId="603691ED" w:rsidR="00441B2E" w:rsidRDefault="00441B2E" w:rsidP="00954FDD">
            <w:pPr>
              <w:jc w:val="center"/>
              <w:rPr>
                <w:b/>
              </w:rPr>
            </w:pPr>
            <w:r w:rsidRPr="00441B2E">
              <w:rPr>
                <w:b/>
              </w:rPr>
              <w:t>Difference (%)</w:t>
            </w:r>
          </w:p>
        </w:tc>
      </w:tr>
      <w:tr w:rsidR="00441B2E" w:rsidRPr="00954FDD" w14:paraId="045122B9" w14:textId="77777777" w:rsidTr="00DE491C">
        <w:tc>
          <w:tcPr>
            <w:tcW w:w="1984" w:type="dxa"/>
          </w:tcPr>
          <w:p w14:paraId="3F519722" w14:textId="7DA51F1D" w:rsidR="00441B2E" w:rsidRPr="00954FDD" w:rsidRDefault="0084512B" w:rsidP="00954FDD">
            <w:pPr>
              <w:jc w:val="center"/>
              <w:rPr>
                <w:bCs/>
              </w:rPr>
            </w:pPr>
            <w:r w:rsidRPr="00954FDD">
              <w:rPr>
                <w:bCs/>
              </w:rPr>
              <w:t>Lattice Constant</w:t>
            </w:r>
          </w:p>
        </w:tc>
        <w:tc>
          <w:tcPr>
            <w:tcW w:w="2438" w:type="dxa"/>
          </w:tcPr>
          <w:p w14:paraId="381FCC24" w14:textId="2226ECD5" w:rsidR="00441B2E" w:rsidRPr="00954FDD" w:rsidRDefault="001B6372" w:rsidP="00954FDD">
            <w:pPr>
              <w:jc w:val="center"/>
              <w:rPr>
                <w:bCs/>
              </w:rPr>
            </w:pPr>
            <w:r w:rsidRPr="00954FDD">
              <w:rPr>
                <w:bCs/>
              </w:rPr>
              <w:t>3.567 Å</w:t>
            </w:r>
            <w:r w:rsidR="00226D01" w:rsidRPr="000955C5">
              <w:rPr>
                <w:rFonts w:hint="eastAsia"/>
                <w:bCs/>
                <w:vertAlign w:val="superscript"/>
              </w:rPr>
              <w:t xml:space="preserve"> [1]</w:t>
            </w:r>
          </w:p>
        </w:tc>
        <w:tc>
          <w:tcPr>
            <w:tcW w:w="3798" w:type="dxa"/>
          </w:tcPr>
          <w:p w14:paraId="36E76449" w14:textId="4BA689A7" w:rsidR="00441B2E" w:rsidRPr="00954FDD" w:rsidRDefault="00A748FE" w:rsidP="00954FDD">
            <w:pPr>
              <w:jc w:val="center"/>
              <w:rPr>
                <w:bCs/>
              </w:rPr>
            </w:pPr>
            <w:r w:rsidRPr="00A748FE">
              <w:rPr>
                <w:rFonts w:hint="eastAsia"/>
                <w:bCs/>
              </w:rPr>
              <w:t xml:space="preserve">6.7435 </w:t>
            </w:r>
            <w:proofErr w:type="spellStart"/>
            <w:r w:rsidRPr="00A748FE">
              <w:rPr>
                <w:rFonts w:hint="eastAsia"/>
                <w:bCs/>
              </w:rPr>
              <w:t>a.u</w:t>
            </w:r>
            <w:proofErr w:type="spellEnd"/>
            <w:r w:rsidRPr="00A748FE">
              <w:rPr>
                <w:rFonts w:hint="eastAsia"/>
                <w:bCs/>
              </w:rPr>
              <w:t>. (</w:t>
            </w:r>
            <w:r w:rsidRPr="00A748FE">
              <w:rPr>
                <w:rFonts w:hint="eastAsia"/>
                <w:bCs/>
              </w:rPr>
              <w:t>≈</w:t>
            </w:r>
            <w:r w:rsidRPr="00A748FE">
              <w:rPr>
                <w:rFonts w:hint="eastAsia"/>
                <w:bCs/>
              </w:rPr>
              <w:t xml:space="preserve"> 3.567 Å)</w:t>
            </w:r>
          </w:p>
        </w:tc>
        <w:tc>
          <w:tcPr>
            <w:tcW w:w="1814" w:type="dxa"/>
          </w:tcPr>
          <w:p w14:paraId="65FF0AE0" w14:textId="7EF72C6C" w:rsidR="00441B2E" w:rsidRPr="00954FDD" w:rsidRDefault="000D71D3" w:rsidP="00954FDD">
            <w:pPr>
              <w:jc w:val="center"/>
              <w:rPr>
                <w:bCs/>
              </w:rPr>
            </w:pPr>
            <w:r w:rsidRPr="000D71D3">
              <w:rPr>
                <w:bCs/>
              </w:rPr>
              <w:t>~0%</w:t>
            </w:r>
          </w:p>
        </w:tc>
      </w:tr>
      <w:tr w:rsidR="00441B2E" w:rsidRPr="00954FDD" w14:paraId="7F209711" w14:textId="77777777" w:rsidTr="00DE491C">
        <w:tc>
          <w:tcPr>
            <w:tcW w:w="1984" w:type="dxa"/>
          </w:tcPr>
          <w:p w14:paraId="37ADC389" w14:textId="6715D728" w:rsidR="00441B2E" w:rsidRPr="00954FDD" w:rsidRDefault="0084512B" w:rsidP="00954FDD">
            <w:pPr>
              <w:jc w:val="center"/>
              <w:rPr>
                <w:bCs/>
              </w:rPr>
            </w:pPr>
            <w:r w:rsidRPr="00954FDD">
              <w:rPr>
                <w:bCs/>
              </w:rPr>
              <w:t>Bulk Modulus</w:t>
            </w:r>
          </w:p>
        </w:tc>
        <w:tc>
          <w:tcPr>
            <w:tcW w:w="2438" w:type="dxa"/>
          </w:tcPr>
          <w:p w14:paraId="20333EAE" w14:textId="7E52FFE0" w:rsidR="00441B2E" w:rsidRPr="00954FDD" w:rsidRDefault="001D50E1" w:rsidP="00954FDD">
            <w:pPr>
              <w:jc w:val="center"/>
              <w:rPr>
                <w:bCs/>
              </w:rPr>
            </w:pPr>
            <w:r>
              <w:rPr>
                <w:rFonts w:hint="eastAsia"/>
                <w:bCs/>
              </w:rPr>
              <w:t xml:space="preserve">442 - </w:t>
            </w:r>
            <w:r w:rsidR="00F84FAD" w:rsidRPr="00F84FAD">
              <w:rPr>
                <w:bCs/>
              </w:rPr>
              <w:t>44</w:t>
            </w:r>
            <w:r>
              <w:rPr>
                <w:rFonts w:hint="eastAsia"/>
                <w:bCs/>
              </w:rPr>
              <w:t>6</w:t>
            </w:r>
            <w:r w:rsidR="00F84FAD" w:rsidRPr="00F84FAD">
              <w:rPr>
                <w:bCs/>
              </w:rPr>
              <w:t xml:space="preserve"> </w:t>
            </w:r>
            <w:proofErr w:type="spellStart"/>
            <w:r w:rsidR="00F84FAD" w:rsidRPr="00F84FAD">
              <w:rPr>
                <w:bCs/>
              </w:rPr>
              <w:t>GPa</w:t>
            </w:r>
            <w:proofErr w:type="spellEnd"/>
            <w:r w:rsidR="0068326C">
              <w:rPr>
                <w:rFonts w:hint="eastAsia"/>
                <w:bCs/>
              </w:rPr>
              <w:t xml:space="preserve"> </w:t>
            </w:r>
            <w:r w:rsidR="0068326C" w:rsidRPr="005F324C">
              <w:rPr>
                <w:rFonts w:hint="eastAsia"/>
                <w:bCs/>
                <w:vertAlign w:val="superscript"/>
              </w:rPr>
              <w:t>[</w:t>
            </w:r>
            <w:r w:rsidR="00173E8C">
              <w:rPr>
                <w:rFonts w:hint="eastAsia"/>
                <w:bCs/>
                <w:vertAlign w:val="superscript"/>
              </w:rPr>
              <w:t>3</w:t>
            </w:r>
            <w:r w:rsidR="0068326C" w:rsidRPr="005F324C">
              <w:rPr>
                <w:rFonts w:hint="eastAsia"/>
                <w:bCs/>
                <w:vertAlign w:val="superscript"/>
              </w:rPr>
              <w:t>]</w:t>
            </w:r>
          </w:p>
        </w:tc>
        <w:tc>
          <w:tcPr>
            <w:tcW w:w="3798" w:type="dxa"/>
          </w:tcPr>
          <w:p w14:paraId="68F85FDE" w14:textId="3D2BA17E" w:rsidR="00441B2E" w:rsidRPr="00954FDD" w:rsidRDefault="003A0EE7" w:rsidP="003A0EE7">
            <w:pPr>
              <w:jc w:val="center"/>
              <w:rPr>
                <w:bCs/>
              </w:rPr>
            </w:pPr>
            <w:r w:rsidRPr="003A0EE7">
              <w:rPr>
                <w:bCs/>
              </w:rPr>
              <w:t>0.029318684 Ry/a.u.</w:t>
            </w:r>
            <w:r w:rsidRPr="00273DEC">
              <w:rPr>
                <w:bCs/>
                <w:vertAlign w:val="superscript"/>
              </w:rPr>
              <w:t>3</w:t>
            </w:r>
            <w:r w:rsidRPr="003A0EE7">
              <w:rPr>
                <w:bCs/>
              </w:rPr>
              <w:t xml:space="preserve"> (~431.5 </w:t>
            </w:r>
            <w:proofErr w:type="spellStart"/>
            <w:r w:rsidRPr="003A0EE7">
              <w:rPr>
                <w:bCs/>
              </w:rPr>
              <w:t>GPa</w:t>
            </w:r>
            <w:proofErr w:type="spellEnd"/>
            <w:r w:rsidRPr="003A0EE7">
              <w:rPr>
                <w:bCs/>
              </w:rPr>
              <w:t>)</w:t>
            </w:r>
          </w:p>
        </w:tc>
        <w:tc>
          <w:tcPr>
            <w:tcW w:w="1814" w:type="dxa"/>
          </w:tcPr>
          <w:p w14:paraId="1B82AC81" w14:textId="3686F645" w:rsidR="00441B2E" w:rsidRPr="00954FDD" w:rsidRDefault="00921FF0" w:rsidP="00954FDD">
            <w:pPr>
              <w:jc w:val="center"/>
              <w:rPr>
                <w:bCs/>
              </w:rPr>
            </w:pPr>
            <w:r w:rsidRPr="00921FF0">
              <w:rPr>
                <w:bCs/>
              </w:rPr>
              <w:t>~2-3.5%</w:t>
            </w:r>
          </w:p>
        </w:tc>
      </w:tr>
    </w:tbl>
    <w:p w14:paraId="4B2066AC" w14:textId="77777777" w:rsidR="008862F7" w:rsidRDefault="008862F7" w:rsidP="008862F7">
      <w:pPr>
        <w:jc w:val="both"/>
        <w:rPr>
          <w:bCs/>
        </w:rPr>
      </w:pPr>
    </w:p>
    <w:p w14:paraId="2F282A52" w14:textId="285955A8" w:rsidR="00EB00F7" w:rsidRDefault="000C70B5" w:rsidP="008862F7">
      <w:pPr>
        <w:jc w:val="both"/>
        <w:rPr>
          <w:bCs/>
        </w:rPr>
      </w:pPr>
      <w:r w:rsidRPr="000C70B5">
        <w:rPr>
          <w:bCs/>
        </w:rPr>
        <w:t xml:space="preserve">The experimental lattice constant of diamond is well-documented as </w:t>
      </w:r>
      <w:r w:rsidRPr="00CA6EE4">
        <w:rPr>
          <w:b/>
        </w:rPr>
        <w:t>3.567 Å</w:t>
      </w:r>
      <w:r w:rsidRPr="000C70B5">
        <w:rPr>
          <w:bCs/>
        </w:rPr>
        <w:t>.</w:t>
      </w:r>
      <w:r w:rsidR="0046262C" w:rsidRPr="006329B2">
        <w:rPr>
          <w:rFonts w:hint="eastAsia"/>
          <w:bCs/>
          <w:vertAlign w:val="superscript"/>
        </w:rPr>
        <w:t xml:space="preserve"> [1]</w:t>
      </w:r>
      <w:r w:rsidRPr="000C70B5">
        <w:rPr>
          <w:bCs/>
        </w:rPr>
        <w:t xml:space="preserve"> In the calculations performed using the Murnaghan equation of state, the optimized lattice constant was found to be </w:t>
      </w:r>
      <w:r w:rsidRPr="00CA6EE4">
        <w:rPr>
          <w:b/>
        </w:rPr>
        <w:t xml:space="preserve">6.7435 </w:t>
      </w:r>
      <w:proofErr w:type="spellStart"/>
      <w:r w:rsidRPr="00CA6EE4">
        <w:rPr>
          <w:b/>
        </w:rPr>
        <w:t>a.u</w:t>
      </w:r>
      <w:proofErr w:type="spellEnd"/>
      <w:r w:rsidRPr="00CA6EE4">
        <w:rPr>
          <w:b/>
        </w:rPr>
        <w:t>.</w:t>
      </w:r>
      <w:r w:rsidRPr="000C70B5">
        <w:rPr>
          <w:bCs/>
        </w:rPr>
        <w:t>, which converts to approximately 3.567 Å. This result shows an excellent match with the experimental value, with a negligible difference of around 0%, confirming the accuracy of the calculation in determining the diamond lattice constant.</w:t>
      </w:r>
      <w:r w:rsidR="00E157C8">
        <w:rPr>
          <w:rFonts w:hint="eastAsia"/>
          <w:bCs/>
        </w:rPr>
        <w:t xml:space="preserve"> </w:t>
      </w:r>
      <w:r w:rsidR="00B766AA" w:rsidRPr="00B766AA">
        <w:rPr>
          <w:bCs/>
        </w:rPr>
        <w:t xml:space="preserve">The experimental bulk modulus for diamond ranges </w:t>
      </w:r>
      <w:r w:rsidR="00B766AA" w:rsidRPr="00903FCA">
        <w:rPr>
          <w:b/>
        </w:rPr>
        <w:t xml:space="preserve">from 442 to 446 </w:t>
      </w:r>
      <w:proofErr w:type="spellStart"/>
      <w:r w:rsidR="00B766AA" w:rsidRPr="00903FCA">
        <w:rPr>
          <w:b/>
        </w:rPr>
        <w:t>GPa</w:t>
      </w:r>
      <w:proofErr w:type="spellEnd"/>
      <w:r w:rsidR="00B766AA" w:rsidRPr="00B766AA">
        <w:rPr>
          <w:bCs/>
        </w:rPr>
        <w:t>.</w:t>
      </w:r>
      <w:r w:rsidR="00B96125">
        <w:rPr>
          <w:rFonts w:hint="eastAsia"/>
          <w:bCs/>
        </w:rPr>
        <w:t xml:space="preserve"> </w:t>
      </w:r>
      <w:r w:rsidR="00B96125" w:rsidRPr="00B96125">
        <w:rPr>
          <w:rFonts w:hint="eastAsia"/>
          <w:bCs/>
          <w:vertAlign w:val="superscript"/>
        </w:rPr>
        <w:t>[3]</w:t>
      </w:r>
      <w:r w:rsidR="00B766AA" w:rsidRPr="00B766AA">
        <w:rPr>
          <w:bCs/>
        </w:rPr>
        <w:t xml:space="preserve"> From the calculations, the bulk modulus was derived as </w:t>
      </w:r>
      <w:r w:rsidR="00B766AA" w:rsidRPr="00806EAB">
        <w:rPr>
          <w:b/>
        </w:rPr>
        <w:t>0.029318684 Ry/a.u.</w:t>
      </w:r>
      <w:r w:rsidR="00B766AA" w:rsidRPr="00806EAB">
        <w:rPr>
          <w:b/>
          <w:vertAlign w:val="superscript"/>
        </w:rPr>
        <w:t>3</w:t>
      </w:r>
      <w:r w:rsidR="00B766AA" w:rsidRPr="00B766AA">
        <w:rPr>
          <w:bCs/>
        </w:rPr>
        <w:t xml:space="preserve">, which corresponds to approximately </w:t>
      </w:r>
      <w:r w:rsidR="00B766AA" w:rsidRPr="008952E5">
        <w:rPr>
          <w:b/>
        </w:rPr>
        <w:t xml:space="preserve">431.5 </w:t>
      </w:r>
      <w:proofErr w:type="spellStart"/>
      <w:r w:rsidR="00B766AA" w:rsidRPr="008952E5">
        <w:rPr>
          <w:b/>
        </w:rPr>
        <w:t>GPa</w:t>
      </w:r>
      <w:proofErr w:type="spellEnd"/>
      <w:r w:rsidR="00B766AA" w:rsidRPr="00B766AA">
        <w:rPr>
          <w:bCs/>
        </w:rPr>
        <w:t xml:space="preserve"> when converted to standard units using the appropriate conversion factor. The calculated value is in good agreement with the experimental range, with a difference of approximately 2-3.5%. This small deviation can be attributed to approximations in the computational method and the choice of pseudopotentials, but the result is still well within an acceptable range.</w:t>
      </w:r>
    </w:p>
    <w:p w14:paraId="79583F32" w14:textId="77777777" w:rsidR="00FE4D82" w:rsidRPr="00954FDD" w:rsidRDefault="00FE4D82" w:rsidP="008862F7">
      <w:pPr>
        <w:jc w:val="both"/>
        <w:rPr>
          <w:bCs/>
        </w:rPr>
      </w:pPr>
    </w:p>
    <w:p w14:paraId="3ED270CD" w14:textId="3FDEB87E" w:rsidR="0041575B" w:rsidRPr="009A3015" w:rsidRDefault="00025B32" w:rsidP="005B0979">
      <w:pPr>
        <w:pStyle w:val="a6"/>
        <w:numPr>
          <w:ilvl w:val="0"/>
          <w:numId w:val="2"/>
        </w:numPr>
        <w:spacing w:line="360" w:lineRule="auto"/>
        <w:ind w:left="714" w:firstLineChars="0" w:hanging="357"/>
        <w:rPr>
          <w:b/>
        </w:rPr>
      </w:pPr>
      <w:r w:rsidRPr="00025B32">
        <w:rPr>
          <w:b/>
        </w:rPr>
        <w:t>Comparison of Computed and Experimental Band Structures for Diamond</w:t>
      </w:r>
    </w:p>
    <w:p w14:paraId="6549C3F9" w14:textId="3AFBF5E0" w:rsidR="00267EBA" w:rsidRDefault="00507B1A" w:rsidP="00507B1A">
      <w:pPr>
        <w:jc w:val="both"/>
        <w:rPr>
          <w:bCs/>
        </w:rPr>
      </w:pPr>
      <w:r w:rsidRPr="00507B1A">
        <w:rPr>
          <w:bCs/>
        </w:rPr>
        <w:t>The band structure of diamond is a key property that reveals the material's electronic behavior. Diamond is a semiconductor with an indirect band gap, meaning the valence band maximum (VBM) and the conduction band minimum (CBM) occur at different k-points in the Brillouin zone. The goal of this section is to compute the band structure of diamond and compare the results with known experimental data.</w:t>
      </w:r>
      <w:r>
        <w:rPr>
          <w:rFonts w:hint="eastAsia"/>
          <w:bCs/>
        </w:rPr>
        <w:t xml:space="preserve"> </w:t>
      </w:r>
    </w:p>
    <w:p w14:paraId="19FA599A" w14:textId="77777777" w:rsidR="00A04E8B" w:rsidRDefault="00A04E8B" w:rsidP="00507B1A">
      <w:pPr>
        <w:jc w:val="both"/>
        <w:rPr>
          <w:bCs/>
        </w:rPr>
      </w:pPr>
    </w:p>
    <w:p w14:paraId="61EF4582" w14:textId="1101B62D" w:rsidR="000E58AB" w:rsidRDefault="00A04E8B" w:rsidP="000E58AB">
      <w:pPr>
        <w:jc w:val="both"/>
        <w:rPr>
          <w:bCs/>
        </w:rPr>
      </w:pPr>
      <w:r w:rsidRPr="00A04E8B">
        <w:rPr>
          <w:bCs/>
        </w:rPr>
        <w:lastRenderedPageBreak/>
        <w:t>A</w:t>
      </w:r>
      <w:r w:rsidR="000E7E79">
        <w:rPr>
          <w:rFonts w:hint="eastAsia"/>
          <w:bCs/>
        </w:rPr>
        <w:t xml:space="preserve"> </w:t>
      </w:r>
      <w:r w:rsidRPr="00A04E8B">
        <w:rPr>
          <w:bCs/>
        </w:rPr>
        <w:t>SCF</w:t>
      </w:r>
      <w:r w:rsidR="000E7E79">
        <w:rPr>
          <w:rFonts w:hint="eastAsia"/>
          <w:bCs/>
        </w:rPr>
        <w:t xml:space="preserve"> </w:t>
      </w:r>
      <w:r w:rsidRPr="00A04E8B">
        <w:rPr>
          <w:bCs/>
        </w:rPr>
        <w:t>calculation was first performed to obtain the charge density for the diamond structure. Following this, a</w:t>
      </w:r>
      <w:r w:rsidR="006716F9">
        <w:rPr>
          <w:rFonts w:hint="eastAsia"/>
          <w:bCs/>
        </w:rPr>
        <w:t xml:space="preserve"> </w:t>
      </w:r>
      <w:r w:rsidRPr="00A04E8B">
        <w:rPr>
          <w:bCs/>
        </w:rPr>
        <w:t>NSCF</w:t>
      </w:r>
      <w:r w:rsidR="006716F9">
        <w:rPr>
          <w:rFonts w:hint="eastAsia"/>
          <w:bCs/>
        </w:rPr>
        <w:t xml:space="preserve"> </w:t>
      </w:r>
      <w:r w:rsidRPr="00A04E8B">
        <w:rPr>
          <w:bCs/>
        </w:rPr>
        <w:t>calculation was carried out along high-symmetry k-points in the Brillouin zone, includi</w:t>
      </w:r>
      <w:r w:rsidRPr="00A04E8B">
        <w:rPr>
          <w:rFonts w:hint="eastAsia"/>
          <w:bCs/>
        </w:rPr>
        <w:t xml:space="preserve">ng </w:t>
      </w:r>
      <w:r w:rsidRPr="00D72ADB">
        <w:rPr>
          <w:bCs/>
        </w:rPr>
        <w:t>Γ → X → W → L</w:t>
      </w:r>
      <w:r w:rsidRPr="00A04E8B">
        <w:rPr>
          <w:rFonts w:hint="eastAsia"/>
          <w:bCs/>
        </w:rPr>
        <w:t>. Using the NSCF results, the band structure was computed by plotting the energy levels as a function of k-points along this path. Additionally, the</w:t>
      </w:r>
      <w:r w:rsidR="007D7C5E">
        <w:rPr>
          <w:rFonts w:hint="eastAsia"/>
          <w:bCs/>
        </w:rPr>
        <w:t xml:space="preserve"> </w:t>
      </w:r>
      <w:r w:rsidRPr="00A04E8B">
        <w:rPr>
          <w:rFonts w:hint="eastAsia"/>
          <w:bCs/>
        </w:rPr>
        <w:t>DOS</w:t>
      </w:r>
      <w:r w:rsidR="007D7C5E">
        <w:rPr>
          <w:rFonts w:hint="eastAsia"/>
          <w:bCs/>
        </w:rPr>
        <w:t xml:space="preserve"> </w:t>
      </w:r>
      <w:r w:rsidRPr="00A04E8B">
        <w:rPr>
          <w:rFonts w:hint="eastAsia"/>
          <w:bCs/>
        </w:rPr>
        <w:t xml:space="preserve">was calculated to confirm the presence of the band gap and provide </w:t>
      </w:r>
      <w:r w:rsidRPr="00A04E8B">
        <w:rPr>
          <w:bCs/>
        </w:rPr>
        <w:t>further insight into the electronic states around the Fermi level.</w:t>
      </w:r>
      <w:r w:rsidR="00102CF3">
        <w:rPr>
          <w:rFonts w:hint="eastAsia"/>
          <w:bCs/>
        </w:rPr>
        <w:t xml:space="preserve"> </w:t>
      </w:r>
      <w:r w:rsidR="000E58AB" w:rsidRPr="006F452D">
        <w:rPr>
          <w:bCs/>
        </w:rPr>
        <w:t>Below is the input file (nscf.in) for a</w:t>
      </w:r>
      <w:r w:rsidR="00B53B04">
        <w:rPr>
          <w:rFonts w:hint="eastAsia"/>
          <w:bCs/>
        </w:rPr>
        <w:t xml:space="preserve"> </w:t>
      </w:r>
      <w:r w:rsidR="000E58AB" w:rsidRPr="006F452D">
        <w:rPr>
          <w:bCs/>
        </w:rPr>
        <w:t>NSCF</w:t>
      </w:r>
      <w:r w:rsidR="00B53B04">
        <w:rPr>
          <w:rFonts w:hint="eastAsia"/>
          <w:bCs/>
        </w:rPr>
        <w:t xml:space="preserve"> </w:t>
      </w:r>
      <w:r w:rsidR="000E58AB" w:rsidRPr="006F452D">
        <w:rPr>
          <w:bCs/>
        </w:rPr>
        <w:t>calculation</w:t>
      </w:r>
      <w:r w:rsidR="000E58AB" w:rsidRPr="006F452D">
        <w:rPr>
          <w:rFonts w:hint="eastAsia"/>
          <w:bCs/>
        </w:rPr>
        <w:t>:</w:t>
      </w:r>
    </w:p>
    <w:p w14:paraId="3A3734A8" w14:textId="77777777" w:rsidR="004C0C28" w:rsidRDefault="004C0C28" w:rsidP="000E58AB">
      <w:pPr>
        <w:jc w:val="both"/>
        <w:rPr>
          <w:bCs/>
        </w:rPr>
      </w:pPr>
    </w:p>
    <w:p w14:paraId="334A6C49" w14:textId="77777777" w:rsidR="000E58AB" w:rsidRDefault="000E58AB" w:rsidP="000E58AB">
      <w:pPr>
        <w:spacing w:line="360" w:lineRule="auto"/>
        <w:jc w:val="center"/>
        <w:rPr>
          <w:bCs/>
        </w:rPr>
      </w:pPr>
      <w:r w:rsidRPr="00FE4F32">
        <w:rPr>
          <w:bCs/>
          <w:noProof/>
        </w:rPr>
        <w:drawing>
          <wp:inline distT="0" distB="0" distL="0" distR="0" wp14:anchorId="4EEC113F" wp14:editId="60C8F0EC">
            <wp:extent cx="1752600" cy="4288423"/>
            <wp:effectExtent l="0" t="0" r="0" b="0"/>
            <wp:docPr id="45170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4261" name=""/>
                    <pic:cNvPicPr/>
                  </pic:nvPicPr>
                  <pic:blipFill rotWithShape="1">
                    <a:blip r:embed="rId14"/>
                    <a:srcRect r="34562"/>
                    <a:stretch/>
                  </pic:blipFill>
                  <pic:spPr bwMode="auto">
                    <a:xfrm>
                      <a:off x="0" y="0"/>
                      <a:ext cx="1760018" cy="4306575"/>
                    </a:xfrm>
                    <a:prstGeom prst="rect">
                      <a:avLst/>
                    </a:prstGeom>
                    <a:ln>
                      <a:noFill/>
                    </a:ln>
                    <a:extLst>
                      <a:ext uri="{53640926-AAD7-44D8-BBD7-CCE9431645EC}">
                        <a14:shadowObscured xmlns:a14="http://schemas.microsoft.com/office/drawing/2010/main"/>
                      </a:ext>
                    </a:extLst>
                  </pic:spPr>
                </pic:pic>
              </a:graphicData>
            </a:graphic>
          </wp:inline>
        </w:drawing>
      </w:r>
    </w:p>
    <w:p w14:paraId="4929011D" w14:textId="0C4DCCD6" w:rsidR="000E58AB" w:rsidRPr="00EC5674" w:rsidRDefault="000E58AB" w:rsidP="000E58AB">
      <w:pPr>
        <w:jc w:val="center"/>
        <w:rPr>
          <w:sz w:val="21"/>
          <w:szCs w:val="21"/>
        </w:rPr>
      </w:pPr>
      <w:r w:rsidRPr="003E1E89">
        <w:rPr>
          <w:sz w:val="21"/>
          <w:szCs w:val="21"/>
        </w:rPr>
        <w:t xml:space="preserve">Figure </w:t>
      </w:r>
      <w:r w:rsidR="003359DF">
        <w:rPr>
          <w:rFonts w:hint="eastAsia"/>
          <w:sz w:val="21"/>
          <w:szCs w:val="21"/>
        </w:rPr>
        <w:t>3</w:t>
      </w:r>
      <w:r w:rsidRPr="003E1E89">
        <w:rPr>
          <w:sz w:val="21"/>
          <w:szCs w:val="21"/>
        </w:rPr>
        <w:t>. NSCF Input File for Diamond Structure Calculation Using Quantum ESPRESSO</w:t>
      </w:r>
    </w:p>
    <w:p w14:paraId="451C9226" w14:textId="77777777" w:rsidR="000E58AB" w:rsidRDefault="000E58AB" w:rsidP="000E58AB">
      <w:pPr>
        <w:jc w:val="both"/>
        <w:rPr>
          <w:bCs/>
        </w:rPr>
      </w:pPr>
    </w:p>
    <w:p w14:paraId="741F82C2" w14:textId="77777777" w:rsidR="000E58AB" w:rsidRPr="00656946" w:rsidRDefault="000E58AB" w:rsidP="000E58AB">
      <w:pPr>
        <w:jc w:val="both"/>
        <w:rPr>
          <w:bCs/>
        </w:rPr>
      </w:pPr>
      <w:r w:rsidRPr="00656946">
        <w:rPr>
          <w:bCs/>
        </w:rPr>
        <w:t>Explanation of Input Parameters</w:t>
      </w:r>
      <w:r>
        <w:rPr>
          <w:rFonts w:hint="eastAsia"/>
          <w:bCs/>
        </w:rPr>
        <w:t>:</w:t>
      </w:r>
    </w:p>
    <w:p w14:paraId="77E84D33" w14:textId="77777777" w:rsidR="000E58AB" w:rsidRPr="002E50AF" w:rsidRDefault="000E58AB" w:rsidP="000E58AB">
      <w:pPr>
        <w:pStyle w:val="a6"/>
        <w:numPr>
          <w:ilvl w:val="0"/>
          <w:numId w:val="10"/>
        </w:numPr>
        <w:ind w:firstLineChars="0"/>
        <w:jc w:val="both"/>
        <w:rPr>
          <w:bCs/>
        </w:rPr>
      </w:pPr>
      <w:r w:rsidRPr="00A214E6">
        <w:rPr>
          <w:b/>
        </w:rPr>
        <w:t>calculation = '</w:t>
      </w:r>
      <w:proofErr w:type="spellStart"/>
      <w:r w:rsidRPr="00A214E6">
        <w:rPr>
          <w:b/>
        </w:rPr>
        <w:t>nscf</w:t>
      </w:r>
      <w:proofErr w:type="spellEnd"/>
      <w:r w:rsidRPr="00A214E6">
        <w:rPr>
          <w:b/>
        </w:rPr>
        <w:t>':</w:t>
      </w:r>
      <w:r w:rsidRPr="002E50AF">
        <w:rPr>
          <w:bCs/>
        </w:rPr>
        <w:t xml:space="preserve"> Specifies a</w:t>
      </w:r>
      <w:r>
        <w:rPr>
          <w:rFonts w:hint="eastAsia"/>
          <w:bCs/>
        </w:rPr>
        <w:t xml:space="preserve"> </w:t>
      </w:r>
      <w:r w:rsidRPr="002E50AF">
        <w:rPr>
          <w:bCs/>
        </w:rPr>
        <w:t>NSCF</w:t>
      </w:r>
      <w:r>
        <w:rPr>
          <w:rFonts w:hint="eastAsia"/>
          <w:bCs/>
        </w:rPr>
        <w:t xml:space="preserve"> </w:t>
      </w:r>
      <w:r w:rsidRPr="002E50AF">
        <w:rPr>
          <w:bCs/>
        </w:rPr>
        <w:t>calculation, which is used to compute properties such as band structures without altering the electron density.</w:t>
      </w:r>
    </w:p>
    <w:p w14:paraId="25E6A021" w14:textId="77777777" w:rsidR="000E58AB" w:rsidRPr="005A73FB" w:rsidRDefault="000E58AB" w:rsidP="000E58AB">
      <w:pPr>
        <w:pStyle w:val="a6"/>
        <w:numPr>
          <w:ilvl w:val="0"/>
          <w:numId w:val="10"/>
        </w:numPr>
        <w:ind w:firstLineChars="0"/>
        <w:jc w:val="both"/>
        <w:rPr>
          <w:bCs/>
        </w:rPr>
      </w:pPr>
      <w:proofErr w:type="spellStart"/>
      <w:r w:rsidRPr="00A214E6">
        <w:rPr>
          <w:b/>
        </w:rPr>
        <w:t>ecutwfc</w:t>
      </w:r>
      <w:proofErr w:type="spellEnd"/>
      <w:r w:rsidRPr="00A214E6">
        <w:rPr>
          <w:b/>
        </w:rPr>
        <w:t xml:space="preserve"> = 70.0 Ry:</w:t>
      </w:r>
      <w:r w:rsidRPr="002E50AF">
        <w:rPr>
          <w:bCs/>
        </w:rPr>
        <w:t xml:space="preserve"> The wavefunction cutoff energy, which is critical for the accuracy of the calculation. A higher value increases precision but also computational cost.</w:t>
      </w:r>
    </w:p>
    <w:p w14:paraId="1B99DC8B" w14:textId="77777777" w:rsidR="000E58AB" w:rsidRPr="005906D0" w:rsidRDefault="000E58AB" w:rsidP="000E58AB">
      <w:pPr>
        <w:pStyle w:val="a6"/>
        <w:numPr>
          <w:ilvl w:val="0"/>
          <w:numId w:val="10"/>
        </w:numPr>
        <w:ind w:firstLineChars="0"/>
        <w:jc w:val="both"/>
        <w:rPr>
          <w:bCs/>
        </w:rPr>
      </w:pPr>
      <w:proofErr w:type="spellStart"/>
      <w:r w:rsidRPr="00A214E6">
        <w:rPr>
          <w:b/>
        </w:rPr>
        <w:t>ecutrho</w:t>
      </w:r>
      <w:proofErr w:type="spellEnd"/>
      <w:r w:rsidRPr="00A214E6">
        <w:rPr>
          <w:b/>
        </w:rPr>
        <w:t xml:space="preserve"> = 200.0 Ry:</w:t>
      </w:r>
      <w:r w:rsidRPr="002E50AF">
        <w:rPr>
          <w:bCs/>
        </w:rPr>
        <w:t xml:space="preserve"> The charge density cutoff energy, which is generally a higher multiple of the wavefunction cutoff (typically 3-5 times).</w:t>
      </w:r>
    </w:p>
    <w:p w14:paraId="78AE9011" w14:textId="77777777" w:rsidR="000E58AB" w:rsidRPr="008818AC" w:rsidRDefault="000E58AB" w:rsidP="000E58AB">
      <w:pPr>
        <w:pStyle w:val="a6"/>
        <w:numPr>
          <w:ilvl w:val="0"/>
          <w:numId w:val="10"/>
        </w:numPr>
        <w:ind w:firstLineChars="0"/>
        <w:jc w:val="both"/>
        <w:rPr>
          <w:bCs/>
        </w:rPr>
      </w:pPr>
      <w:proofErr w:type="spellStart"/>
      <w:r w:rsidRPr="00A214E6">
        <w:rPr>
          <w:b/>
        </w:rPr>
        <w:t>nbnd</w:t>
      </w:r>
      <w:proofErr w:type="spellEnd"/>
      <w:r w:rsidRPr="00A214E6">
        <w:rPr>
          <w:b/>
        </w:rPr>
        <w:t xml:space="preserve"> = 8:</w:t>
      </w:r>
      <w:r w:rsidRPr="002E50AF">
        <w:rPr>
          <w:bCs/>
        </w:rPr>
        <w:t xml:space="preserve"> The number of bands to be computed. This helps in calculating the band structure effectively, ensuring all relevant energy levels are included.</w:t>
      </w:r>
    </w:p>
    <w:p w14:paraId="5BD9D8A1" w14:textId="77777777" w:rsidR="000E58AB" w:rsidRPr="00454F37" w:rsidRDefault="000E58AB" w:rsidP="000E58AB">
      <w:pPr>
        <w:pStyle w:val="a6"/>
        <w:numPr>
          <w:ilvl w:val="0"/>
          <w:numId w:val="10"/>
        </w:numPr>
        <w:ind w:firstLineChars="0"/>
        <w:jc w:val="both"/>
        <w:rPr>
          <w:bCs/>
        </w:rPr>
      </w:pPr>
      <w:r w:rsidRPr="00A214E6">
        <w:rPr>
          <w:b/>
        </w:rPr>
        <w:t xml:space="preserve">ATOMIC_POSITIONS </w:t>
      </w:r>
      <w:proofErr w:type="spellStart"/>
      <w:r w:rsidRPr="00A214E6">
        <w:rPr>
          <w:b/>
        </w:rPr>
        <w:t>alat</w:t>
      </w:r>
      <w:proofErr w:type="spellEnd"/>
      <w:r w:rsidRPr="00A214E6">
        <w:rPr>
          <w:b/>
        </w:rPr>
        <w:t>:</w:t>
      </w:r>
      <w:r w:rsidRPr="002E50AF">
        <w:rPr>
          <w:bCs/>
        </w:rPr>
        <w:t xml:space="preserve"> Defines the atomic positions within the unit cell. For diamond, the carbon atoms are positioned at fractional coordinates (0.00, 0.00, 0.00) and (0.25, 0.25, 0.25).</w:t>
      </w:r>
    </w:p>
    <w:p w14:paraId="4F588D73" w14:textId="77777777" w:rsidR="000E58AB" w:rsidRPr="002E50AF" w:rsidRDefault="000E58AB" w:rsidP="000E58AB">
      <w:pPr>
        <w:pStyle w:val="a6"/>
        <w:numPr>
          <w:ilvl w:val="0"/>
          <w:numId w:val="10"/>
        </w:numPr>
        <w:ind w:firstLineChars="0"/>
        <w:jc w:val="both"/>
        <w:rPr>
          <w:bCs/>
        </w:rPr>
      </w:pPr>
      <w:r w:rsidRPr="00A214E6">
        <w:rPr>
          <w:b/>
        </w:rPr>
        <w:t xml:space="preserve">K_POINTS </w:t>
      </w:r>
      <w:proofErr w:type="spellStart"/>
      <w:r w:rsidRPr="00A214E6">
        <w:rPr>
          <w:b/>
        </w:rPr>
        <w:t>tpiba_band</w:t>
      </w:r>
      <w:proofErr w:type="spellEnd"/>
      <w:r w:rsidRPr="00A214E6">
        <w:rPr>
          <w:b/>
        </w:rPr>
        <w:t>:</w:t>
      </w:r>
      <w:r w:rsidRPr="002E50AF">
        <w:rPr>
          <w:bCs/>
        </w:rPr>
        <w:t xml:space="preserve"> Specifies the k-points path through the Brillouin zone, important for calculating the band structure. This path includes key high-symmetry points like Γ, X, L, and K.</w:t>
      </w:r>
    </w:p>
    <w:p w14:paraId="2CF45E73" w14:textId="77777777" w:rsidR="000E58AB" w:rsidRPr="000E58AB" w:rsidRDefault="000E58AB" w:rsidP="00A04E8B">
      <w:pPr>
        <w:jc w:val="both"/>
        <w:rPr>
          <w:bCs/>
        </w:rPr>
      </w:pPr>
    </w:p>
    <w:p w14:paraId="0DE83EE3" w14:textId="297A9612" w:rsidR="0019468D" w:rsidRDefault="00163668" w:rsidP="002D3839">
      <w:pPr>
        <w:spacing w:line="360" w:lineRule="auto"/>
        <w:jc w:val="center"/>
        <w:rPr>
          <w:bCs/>
        </w:rPr>
      </w:pPr>
      <w:r>
        <w:rPr>
          <w:noProof/>
        </w:rPr>
        <w:drawing>
          <wp:inline distT="0" distB="0" distL="0" distR="0" wp14:anchorId="6530F2FC" wp14:editId="184DF0D1">
            <wp:extent cx="3586480" cy="2689860"/>
            <wp:effectExtent l="0" t="0" r="0" b="0"/>
            <wp:docPr id="1282134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6480" cy="2689860"/>
                    </a:xfrm>
                    <a:prstGeom prst="rect">
                      <a:avLst/>
                    </a:prstGeom>
                    <a:noFill/>
                    <a:ln>
                      <a:noFill/>
                    </a:ln>
                  </pic:spPr>
                </pic:pic>
              </a:graphicData>
            </a:graphic>
          </wp:inline>
        </w:drawing>
      </w:r>
    </w:p>
    <w:p w14:paraId="6B6470A2" w14:textId="6631463A" w:rsidR="00163668" w:rsidRPr="002D3839" w:rsidRDefault="002D3839" w:rsidP="00163668">
      <w:pPr>
        <w:jc w:val="center"/>
        <w:rPr>
          <w:bCs/>
          <w:sz w:val="21"/>
          <w:szCs w:val="21"/>
        </w:rPr>
      </w:pPr>
      <w:r w:rsidRPr="002D3839">
        <w:rPr>
          <w:rFonts w:hint="eastAsia"/>
          <w:bCs/>
          <w:sz w:val="21"/>
          <w:szCs w:val="21"/>
        </w:rPr>
        <w:t xml:space="preserve">Figure 4. </w:t>
      </w:r>
      <w:r w:rsidRPr="002D3839">
        <w:rPr>
          <w:bCs/>
          <w:sz w:val="21"/>
          <w:szCs w:val="21"/>
        </w:rPr>
        <w:t>Band Structure and</w:t>
      </w:r>
      <w:r w:rsidR="00650359">
        <w:rPr>
          <w:rFonts w:hint="eastAsia"/>
          <w:bCs/>
          <w:sz w:val="21"/>
          <w:szCs w:val="21"/>
        </w:rPr>
        <w:t xml:space="preserve"> </w:t>
      </w:r>
      <w:r w:rsidRPr="002D3839">
        <w:rPr>
          <w:bCs/>
          <w:sz w:val="21"/>
          <w:szCs w:val="21"/>
        </w:rPr>
        <w:t>DOS</w:t>
      </w:r>
      <w:r w:rsidR="00650359">
        <w:rPr>
          <w:rFonts w:hint="eastAsia"/>
          <w:bCs/>
          <w:sz w:val="21"/>
          <w:szCs w:val="21"/>
        </w:rPr>
        <w:t xml:space="preserve"> </w:t>
      </w:r>
      <w:r w:rsidRPr="002D3839">
        <w:rPr>
          <w:bCs/>
          <w:sz w:val="21"/>
          <w:szCs w:val="21"/>
        </w:rPr>
        <w:t>for Diamond</w:t>
      </w:r>
    </w:p>
    <w:p w14:paraId="43044DA2" w14:textId="77777777" w:rsidR="002C095C" w:rsidRPr="00A04E8B" w:rsidRDefault="002C095C" w:rsidP="00163668">
      <w:pPr>
        <w:jc w:val="center"/>
        <w:rPr>
          <w:bCs/>
        </w:rPr>
      </w:pPr>
    </w:p>
    <w:p w14:paraId="01486F19" w14:textId="3FF75846" w:rsidR="00A04E8B" w:rsidRPr="00A04E8B" w:rsidRDefault="00A04E8B" w:rsidP="00A04E8B">
      <w:pPr>
        <w:jc w:val="both"/>
        <w:rPr>
          <w:bCs/>
        </w:rPr>
      </w:pPr>
      <w:r w:rsidRPr="00A04E8B">
        <w:rPr>
          <w:bCs/>
        </w:rPr>
        <w:t>The computed band structure of diamond revealed that the</w:t>
      </w:r>
      <w:r w:rsidR="004E6590">
        <w:rPr>
          <w:rFonts w:hint="eastAsia"/>
          <w:bCs/>
        </w:rPr>
        <w:t xml:space="preserve"> </w:t>
      </w:r>
      <w:r w:rsidRPr="00A04E8B">
        <w:rPr>
          <w:bCs/>
        </w:rPr>
        <w:t>VBM</w:t>
      </w:r>
      <w:r w:rsidR="004E6590">
        <w:rPr>
          <w:rFonts w:hint="eastAsia"/>
          <w:bCs/>
        </w:rPr>
        <w:t xml:space="preserve"> </w:t>
      </w:r>
      <w:r w:rsidRPr="00A04E8B">
        <w:rPr>
          <w:bCs/>
        </w:rPr>
        <w:t>occurs at the Γ-point and the</w:t>
      </w:r>
      <w:r w:rsidR="00DB15D4">
        <w:rPr>
          <w:rFonts w:hint="eastAsia"/>
          <w:bCs/>
        </w:rPr>
        <w:t xml:space="preserve"> </w:t>
      </w:r>
      <w:r w:rsidRPr="00A04E8B">
        <w:rPr>
          <w:bCs/>
        </w:rPr>
        <w:t>CBM</w:t>
      </w:r>
      <w:r w:rsidR="00DB15D4">
        <w:rPr>
          <w:rFonts w:hint="eastAsia"/>
          <w:bCs/>
        </w:rPr>
        <w:t xml:space="preserve"> </w:t>
      </w:r>
      <w:r w:rsidRPr="00A04E8B">
        <w:rPr>
          <w:bCs/>
        </w:rPr>
        <w:t xml:space="preserve">occurs at the X-point, confirming the indirect band gap of diamond. The estimated band gap was approximately </w:t>
      </w:r>
      <w:r w:rsidRPr="00155C04">
        <w:rPr>
          <w:b/>
        </w:rPr>
        <w:t>5-6 eV</w:t>
      </w:r>
      <w:r w:rsidRPr="00A04E8B">
        <w:rPr>
          <w:bCs/>
        </w:rPr>
        <w:t xml:space="preserve">, which is close to the experimental value of </w:t>
      </w:r>
      <w:r w:rsidRPr="00EA7155">
        <w:rPr>
          <w:b/>
        </w:rPr>
        <w:t>5.47 eV</w:t>
      </w:r>
      <w:r w:rsidRPr="00A04E8B">
        <w:rPr>
          <w:bCs/>
        </w:rPr>
        <w:t>.</w:t>
      </w:r>
      <w:r w:rsidR="001F5255">
        <w:rPr>
          <w:rFonts w:hint="eastAsia"/>
          <w:bCs/>
        </w:rPr>
        <w:t xml:space="preserve"> </w:t>
      </w:r>
      <w:r w:rsidR="001F5255" w:rsidRPr="001F5255">
        <w:rPr>
          <w:rFonts w:hint="eastAsia"/>
          <w:bCs/>
          <w:vertAlign w:val="superscript"/>
        </w:rPr>
        <w:t>[4]</w:t>
      </w:r>
      <w:r w:rsidRPr="001F5255">
        <w:rPr>
          <w:bCs/>
          <w:vertAlign w:val="superscript"/>
        </w:rPr>
        <w:t xml:space="preserve"> </w:t>
      </w:r>
      <w:r w:rsidRPr="00A04E8B">
        <w:rPr>
          <w:bCs/>
        </w:rPr>
        <w:t>The valence band reaches its maximum at the Γ-point, while the conduction band dips to a minimum at the X-point, characteristic of the indirect band gap observed in diamond. The DOS plot further supports this finding, showing a clear gap between the valence and conduction bands, consistent with the semiconducting nature of diamond.</w:t>
      </w:r>
    </w:p>
    <w:p w14:paraId="6C231D5F" w14:textId="77777777" w:rsidR="00F9048D" w:rsidRPr="00507B1A" w:rsidRDefault="00F9048D" w:rsidP="00A04E8B">
      <w:pPr>
        <w:jc w:val="both"/>
        <w:rPr>
          <w:bCs/>
        </w:rPr>
      </w:pPr>
    </w:p>
    <w:p w14:paraId="169EB7D3" w14:textId="0E486C17" w:rsidR="00801570" w:rsidRPr="00F16ABE" w:rsidRDefault="00196A47" w:rsidP="00F16ABE">
      <w:pPr>
        <w:pStyle w:val="a6"/>
        <w:numPr>
          <w:ilvl w:val="0"/>
          <w:numId w:val="2"/>
        </w:numPr>
        <w:spacing w:line="360" w:lineRule="auto"/>
        <w:ind w:left="714" w:firstLineChars="0" w:hanging="357"/>
        <w:rPr>
          <w:b/>
        </w:rPr>
      </w:pPr>
      <w:r w:rsidRPr="00196A47">
        <w:rPr>
          <w:b/>
        </w:rPr>
        <w:t>Computation of Diamond's Density of States</w:t>
      </w:r>
    </w:p>
    <w:p w14:paraId="4F8EB7C3" w14:textId="63B5073C" w:rsidR="00801570" w:rsidRDefault="00801570" w:rsidP="00801570">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t>The DOS</w:t>
      </w:r>
      <w:r w:rsidR="003672F6">
        <w:rPr>
          <w:rFonts w:hint="eastAsia"/>
        </w:rPr>
        <w:t xml:space="preserve"> </w:t>
      </w:r>
      <w:r>
        <w:t>provides critical information about the number of available electronic states at each energy level within a material. For semiconductors like diamond, the DOS clearly reflects the presence of a band gap, an important feature that separates the valence and conduction bands. This gap is indicative of diamond's semiconducting properties.</w:t>
      </w:r>
    </w:p>
    <w:p w14:paraId="312C8F7A" w14:textId="77777777" w:rsidR="00801570" w:rsidRDefault="00801570" w:rsidP="00801570">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15891AC8" w14:textId="39336360" w:rsidR="00801570" w:rsidRDefault="00801570" w:rsidP="00801570">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t>To compute the DOS for diamond, a</w:t>
      </w:r>
      <w:r w:rsidR="00BC1C2E">
        <w:rPr>
          <w:rFonts w:hint="eastAsia"/>
        </w:rPr>
        <w:t xml:space="preserve"> </w:t>
      </w:r>
      <w:r>
        <w:t>SCF</w:t>
      </w:r>
      <w:r w:rsidR="00BC1C2E">
        <w:rPr>
          <w:rFonts w:hint="eastAsia"/>
        </w:rPr>
        <w:t xml:space="preserve"> </w:t>
      </w:r>
      <w:r>
        <w:t>calculation was first performed to obtain the charge density. After that, a</w:t>
      </w:r>
      <w:r w:rsidR="00D247F4">
        <w:rPr>
          <w:rFonts w:hint="eastAsia"/>
        </w:rPr>
        <w:t xml:space="preserve"> </w:t>
      </w:r>
      <w:r>
        <w:t>NSCF</w:t>
      </w:r>
      <w:r w:rsidR="00D247F4">
        <w:rPr>
          <w:rFonts w:hint="eastAsia"/>
        </w:rPr>
        <w:t xml:space="preserve"> </w:t>
      </w:r>
      <w:r>
        <w:t>calculation was carried out on a denser k-point grid to capture the electronic states at each k-point with greater accuracy. The results from the NSCF calculation were then used to compute the DOS, focusing on the states near the Fermi level.</w:t>
      </w:r>
    </w:p>
    <w:p w14:paraId="47D52DDE" w14:textId="77777777" w:rsidR="00801570" w:rsidRDefault="00801570" w:rsidP="00801570">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0A0CDA43" w14:textId="6B59F1FF" w:rsidR="00801570" w:rsidRDefault="00801570" w:rsidP="00801570">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t>The computed DOS for diamond, shown in Figure 4, demonstrates a distinct energy gap between the valence and conduction bands, confirming the material's semiconducting nature. This gap lies between 0 eV and approximately 5-6 eV, corresponding to the top of the valence band and the bottom of the conduction band, respectively. The size of the gap aligns closely with the experimentally determined indirect band gap of 5.47 eV for diamond.</w:t>
      </w:r>
      <w:r w:rsidR="001A51DF">
        <w:rPr>
          <w:rFonts w:hint="eastAsia"/>
        </w:rPr>
        <w:t xml:space="preserve"> </w:t>
      </w:r>
      <w:r w:rsidR="001A51DF" w:rsidRPr="001A51DF">
        <w:rPr>
          <w:rFonts w:hint="eastAsia"/>
          <w:vertAlign w:val="superscript"/>
        </w:rPr>
        <w:t>[4]</w:t>
      </w:r>
      <w:r w:rsidR="000B633E">
        <w:rPr>
          <w:rFonts w:hint="eastAsia"/>
        </w:rPr>
        <w:t xml:space="preserve"> </w:t>
      </w:r>
      <w:r>
        <w:t>Below the Fermi level, the DOS shows a high density of states in the valence band, while the gap itself contains no electronic states. Above the Fermi level, the DOS indicates the onset of available states in the conduction band, which corresponds to the electronic states at higher energy levels.</w:t>
      </w:r>
    </w:p>
    <w:p w14:paraId="464BCB7A" w14:textId="77777777" w:rsidR="005A6EE2" w:rsidRDefault="005A6EE2" w:rsidP="005A6EE2">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57D46BEB" w14:textId="4BC190A8" w:rsidR="003F4B9D" w:rsidRPr="007348B7" w:rsidRDefault="00000000" w:rsidP="00840B38">
      <w:pPr>
        <w:spacing w:line="360" w:lineRule="auto"/>
        <w:rPr>
          <w:rFonts w:ascii="Arial" w:hAnsi="Arial" w:cs="Arial"/>
          <w:b/>
          <w:bCs/>
          <w:sz w:val="32"/>
          <w:szCs w:val="32"/>
        </w:rPr>
      </w:pPr>
      <w:bookmarkStart w:id="3" w:name="_heading=h.2et92p0" w:colFirst="0" w:colLast="0"/>
      <w:bookmarkEnd w:id="3"/>
      <w:r w:rsidRPr="00F35997">
        <w:rPr>
          <w:rFonts w:ascii="Arial" w:hAnsi="Arial" w:cs="Arial"/>
          <w:b/>
          <w:bCs/>
          <w:sz w:val="32"/>
          <w:szCs w:val="32"/>
        </w:rPr>
        <w:lastRenderedPageBreak/>
        <w:t>Conclusions</w:t>
      </w:r>
    </w:p>
    <w:p w14:paraId="4A563839" w14:textId="7EF21F0C" w:rsidR="00967F1E" w:rsidRDefault="00967F1E" w:rsidP="00967F1E">
      <w:pPr>
        <w:jc w:val="both"/>
      </w:pPr>
      <w:r>
        <w:t>This study successfully analyzed the electronic structure and optimized the lattice constant of diamond using first-principles calculations based on</w:t>
      </w:r>
      <w:r>
        <w:rPr>
          <w:rFonts w:hint="eastAsia"/>
        </w:rPr>
        <w:t xml:space="preserve"> </w:t>
      </w:r>
      <w:r>
        <w:t xml:space="preserve">DFT. The lattice constant was determined through total energy fitting to the Murnaghan equation of state, yielding an optimized value of 6.7435 </w:t>
      </w:r>
      <w:proofErr w:type="spellStart"/>
      <w:r>
        <w:t>a.u</w:t>
      </w:r>
      <w:proofErr w:type="spellEnd"/>
      <w:r>
        <w:t>., which is in close agreement with the experimental value of 3.567 Å. The total energy convergence was ensured by systematically varying both the k-point grid and wavefunction cutoff energy.</w:t>
      </w:r>
      <w:r w:rsidR="003F23E5">
        <w:rPr>
          <w:rFonts w:hint="eastAsia"/>
        </w:rPr>
        <w:t xml:space="preserve"> </w:t>
      </w:r>
      <w:r>
        <w:t>The computed band structure revealed an indirect band gap, with the valence band maximum at the Γ-point and the conduction band minimum at the X-point, and the calculated band gap was approximately 5-6 eV, closely matching the experimental value of 5.47 eV. The</w:t>
      </w:r>
      <w:r w:rsidR="00696F5D">
        <w:rPr>
          <w:rFonts w:hint="eastAsia"/>
        </w:rPr>
        <w:t xml:space="preserve"> </w:t>
      </w:r>
      <w:r>
        <w:t>DOS</w:t>
      </w:r>
      <w:r w:rsidR="003F23E5">
        <w:rPr>
          <w:rFonts w:hint="eastAsia"/>
        </w:rPr>
        <w:t xml:space="preserve"> </w:t>
      </w:r>
      <w:r>
        <w:t>calculations confirmed the semiconducting properties of diamond, showing a clear energy gap between the valence and conduction bands.</w:t>
      </w:r>
    </w:p>
    <w:p w14:paraId="68B7B32E" w14:textId="77777777" w:rsidR="00967F1E" w:rsidRDefault="00967F1E" w:rsidP="00967F1E">
      <w:pPr>
        <w:jc w:val="both"/>
      </w:pPr>
    </w:p>
    <w:p w14:paraId="5EB7B3F1" w14:textId="50ECE4DD" w:rsidR="00FA3FD2" w:rsidRDefault="00191889">
      <w:pPr>
        <w:jc w:val="both"/>
      </w:pPr>
      <w:r w:rsidRPr="00191889">
        <w:t>While the results align well with experimental data, several open questions and improvements remain. The band gap, though close to experimental values, could be refined using GW corrections for more accurate predictions. Incorporating finite temperature effects could provide a better understanding of temperature’s influence on the lattice constant and electronic properties of diamond. Future work could also involve phonon dispersion calculations to explore vibrational properties and their effect on thermal conductivity. Additionally, using hybrid functionals like HSE06, known for more precise electronic predictions, could improve the accuracy of band gap calculations. Addressing these questions would further enhance the accuracy of the simulations and provide deeper insights into diamond's electronic structure, thermal behavior, and vibrational characteristics.</w:t>
      </w:r>
    </w:p>
    <w:p w14:paraId="62520A2F" w14:textId="77777777" w:rsidR="00CC351E" w:rsidRDefault="00CC351E">
      <w:pPr>
        <w:jc w:val="both"/>
      </w:pPr>
    </w:p>
    <w:p w14:paraId="2BB775D4" w14:textId="77777777" w:rsidR="00F802DC" w:rsidRPr="00E31B8D" w:rsidRDefault="00F802DC" w:rsidP="00840B38">
      <w:pPr>
        <w:spacing w:line="360" w:lineRule="auto"/>
        <w:rPr>
          <w:rFonts w:ascii="Arial" w:hAnsi="Arial" w:cs="Arial"/>
          <w:b/>
          <w:bCs/>
          <w:sz w:val="32"/>
          <w:szCs w:val="32"/>
        </w:rPr>
      </w:pPr>
      <w:r w:rsidRPr="00E31B8D">
        <w:rPr>
          <w:rFonts w:ascii="Arial" w:hAnsi="Arial" w:cs="Arial"/>
          <w:b/>
          <w:bCs/>
          <w:sz w:val="32"/>
          <w:szCs w:val="32"/>
        </w:rPr>
        <w:t>Acknowledgments</w:t>
      </w:r>
    </w:p>
    <w:p w14:paraId="34852DFF" w14:textId="68EFE481" w:rsidR="00EE3E66" w:rsidRDefault="00EE3E66" w:rsidP="00F802DC">
      <w:pPr>
        <w:jc w:val="both"/>
      </w:pPr>
      <w:r w:rsidRPr="00EE3E66">
        <w:t>Assistance provided by OpenAI's ChatGPT in reviewing grammar and refining sentences is acknowledged in formulating parts of this report.</w:t>
      </w:r>
    </w:p>
    <w:p w14:paraId="0FCAD193" w14:textId="56CF49B0" w:rsidR="00F802DC" w:rsidRDefault="00F802DC" w:rsidP="00F802DC">
      <w:pPr>
        <w:jc w:val="both"/>
      </w:pPr>
    </w:p>
    <w:p w14:paraId="1221E646" w14:textId="06E91E52" w:rsidR="0076558E" w:rsidRPr="00671152" w:rsidRDefault="00000000" w:rsidP="00840B38">
      <w:pPr>
        <w:spacing w:line="360" w:lineRule="auto"/>
        <w:rPr>
          <w:rFonts w:ascii="Arial" w:hAnsi="Arial" w:cs="Arial"/>
          <w:b/>
          <w:bCs/>
          <w:sz w:val="32"/>
          <w:szCs w:val="32"/>
        </w:rPr>
      </w:pPr>
      <w:bookmarkStart w:id="4" w:name="_heading=h.tyjcwt" w:colFirst="0" w:colLast="0"/>
      <w:bookmarkEnd w:id="4"/>
      <w:r w:rsidRPr="00671152">
        <w:rPr>
          <w:rFonts w:ascii="Arial" w:hAnsi="Arial" w:cs="Arial"/>
          <w:b/>
          <w:bCs/>
          <w:sz w:val="32"/>
          <w:szCs w:val="32"/>
        </w:rPr>
        <w:t>References</w:t>
      </w:r>
    </w:p>
    <w:p w14:paraId="3AF29CAA" w14:textId="24E9D38D" w:rsidR="00BD0CF8" w:rsidRDefault="00000000">
      <w:pPr>
        <w:jc w:val="both"/>
      </w:pPr>
      <w:r>
        <w:t xml:space="preserve">[1] </w:t>
      </w:r>
      <w:proofErr w:type="spellStart"/>
      <w:r w:rsidR="0010004A" w:rsidRPr="0010004A">
        <w:t>Shikata</w:t>
      </w:r>
      <w:proofErr w:type="spellEnd"/>
      <w:r w:rsidR="0010004A" w:rsidRPr="0010004A">
        <w:t xml:space="preserve">, </w:t>
      </w:r>
      <w:proofErr w:type="spellStart"/>
      <w:r w:rsidR="0010004A" w:rsidRPr="0010004A">
        <w:t>Shinich</w:t>
      </w:r>
      <w:proofErr w:type="spellEnd"/>
      <w:r w:rsidR="0010004A" w:rsidRPr="0010004A">
        <w:t>, et al. "Precise measurements of diamond lattice constant using Bond method." Japanese Journal of Applied Physics 57.11 (2018): 111301.</w:t>
      </w:r>
    </w:p>
    <w:p w14:paraId="0643F3D3" w14:textId="1389D517" w:rsidR="00A24B56" w:rsidRDefault="00CF010B">
      <w:pPr>
        <w:jc w:val="both"/>
      </w:pPr>
      <w:r>
        <w:rPr>
          <w:rFonts w:hint="eastAsia"/>
        </w:rPr>
        <w:t xml:space="preserve">[2] </w:t>
      </w:r>
      <w:r w:rsidRPr="00CF010B">
        <w:t>Madelung, Otfried. Semiconductors: data handbook. Springer Science &amp; Business Media, 2004.</w:t>
      </w:r>
    </w:p>
    <w:p w14:paraId="352038B9" w14:textId="1B4A7C28" w:rsidR="001B6372" w:rsidRDefault="009A77D9">
      <w:pPr>
        <w:jc w:val="both"/>
      </w:pPr>
      <w:r>
        <w:rPr>
          <w:rFonts w:hint="eastAsia"/>
        </w:rPr>
        <w:t>[</w:t>
      </w:r>
      <w:r w:rsidR="00042796">
        <w:rPr>
          <w:rFonts w:hint="eastAsia"/>
        </w:rPr>
        <w:t>3</w:t>
      </w:r>
      <w:r>
        <w:rPr>
          <w:rFonts w:hint="eastAsia"/>
        </w:rPr>
        <w:t xml:space="preserve">] </w:t>
      </w:r>
      <w:proofErr w:type="spellStart"/>
      <w:r w:rsidR="002810B5" w:rsidRPr="002810B5">
        <w:t>Occelli</w:t>
      </w:r>
      <w:proofErr w:type="spellEnd"/>
      <w:r w:rsidR="002810B5" w:rsidRPr="002810B5">
        <w:t xml:space="preserve">, Florent, Paul </w:t>
      </w:r>
      <w:proofErr w:type="spellStart"/>
      <w:r w:rsidR="002810B5" w:rsidRPr="002810B5">
        <w:t>Loubeyre</w:t>
      </w:r>
      <w:proofErr w:type="spellEnd"/>
      <w:r w:rsidR="002810B5" w:rsidRPr="002810B5">
        <w:t xml:space="preserve">, and Rene </w:t>
      </w:r>
      <w:proofErr w:type="spellStart"/>
      <w:r w:rsidR="002810B5" w:rsidRPr="002810B5">
        <w:t>LeToullec</w:t>
      </w:r>
      <w:proofErr w:type="spellEnd"/>
      <w:r w:rsidR="002810B5" w:rsidRPr="002810B5">
        <w:t xml:space="preserve">. "Properties of diamond under hydrostatic pressures up to 140 </w:t>
      </w:r>
      <w:proofErr w:type="spellStart"/>
      <w:r w:rsidR="002810B5" w:rsidRPr="002810B5">
        <w:t>GPa</w:t>
      </w:r>
      <w:proofErr w:type="spellEnd"/>
      <w:r w:rsidR="002810B5" w:rsidRPr="002810B5">
        <w:t>." Nature materials 2.3 (2003): 151-154.</w:t>
      </w:r>
    </w:p>
    <w:p w14:paraId="45150F27" w14:textId="377C019D" w:rsidR="002810B5" w:rsidRDefault="005B19C3">
      <w:pPr>
        <w:jc w:val="both"/>
      </w:pPr>
      <w:r>
        <w:rPr>
          <w:rFonts w:hint="eastAsia"/>
        </w:rPr>
        <w:t>[</w:t>
      </w:r>
      <w:r w:rsidR="007A4F9F">
        <w:rPr>
          <w:rFonts w:hint="eastAsia"/>
        </w:rPr>
        <w:t>4</w:t>
      </w:r>
      <w:r>
        <w:rPr>
          <w:rFonts w:hint="eastAsia"/>
        </w:rPr>
        <w:t xml:space="preserve">] </w:t>
      </w:r>
      <w:r w:rsidR="008137F1" w:rsidRPr="008137F1">
        <w:t>Robertson, John. "Electronic structure of diamond-like carbon." Diamond and Related Materials 6.2-4 (1997): 212-218.</w:t>
      </w:r>
    </w:p>
    <w:p w14:paraId="555D6D63" w14:textId="1A0CEE32" w:rsidR="00BD0CF8" w:rsidRDefault="00BD0CF8">
      <w:pPr>
        <w:jc w:val="both"/>
        <w:rPr>
          <w:sz w:val="22"/>
          <w:szCs w:val="22"/>
        </w:rPr>
      </w:pPr>
    </w:p>
    <w:sectPr w:rsidR="00BD0CF8">
      <w:footerReference w:type="default" r:id="rId16"/>
      <w:pgSz w:w="12240" w:h="15840"/>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426DF" w14:textId="77777777" w:rsidR="00EF607A" w:rsidRDefault="00EF607A">
      <w:r>
        <w:separator/>
      </w:r>
    </w:p>
  </w:endnote>
  <w:endnote w:type="continuationSeparator" w:id="0">
    <w:p w14:paraId="6F0DC058" w14:textId="77777777" w:rsidR="00EF607A" w:rsidRDefault="00EF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3DFB412-6329-4FD4-AA05-5A601186302F}"/>
  </w:font>
  <w:font w:name="Roboto">
    <w:charset w:val="00"/>
    <w:family w:val="auto"/>
    <w:pitch w:val="variable"/>
    <w:sig w:usb0="E0000AFF" w:usb1="5000217F" w:usb2="00000021" w:usb3="00000000" w:csb0="0000019F" w:csb1="00000000"/>
    <w:embedRegular r:id="rId2" w:fontKey="{269C7154-1471-4115-9634-7C8575320B7F}"/>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A84B0B7C-256D-49B8-8AE6-2AD8182569FA}"/>
    <w:embedItalic r:id="rId4" w:fontKey="{7FE769A7-E4DC-46C7-BD82-48F697A08294}"/>
  </w:font>
  <w:font w:name="Consolas">
    <w:panose1 w:val="020B0609020204030204"/>
    <w:charset w:val="00"/>
    <w:family w:val="modern"/>
    <w:pitch w:val="fixed"/>
    <w:sig w:usb0="E00006FF" w:usb1="0000FCFF" w:usb2="00000001" w:usb3="00000000" w:csb0="0000019F" w:csb1="00000000"/>
    <w:embedRegular r:id="rId5" w:fontKey="{1BF4E181-1688-4003-93A6-E1013ABBBEB2}"/>
  </w:font>
  <w:font w:name="Cambria Math">
    <w:panose1 w:val="02040503050406030204"/>
    <w:charset w:val="00"/>
    <w:family w:val="roman"/>
    <w:pitch w:val="variable"/>
    <w:sig w:usb0="E00006FF" w:usb1="420024FF" w:usb2="02000000" w:usb3="00000000" w:csb0="0000019F" w:csb1="00000000"/>
    <w:embedRegular r:id="rId6" w:fontKey="{4FE219A0-0C81-4773-95EE-63334E26F61C}"/>
    <w:embedBold r:id="rId7" w:fontKey="{918ED0B3-A3E6-4FE4-A436-D06236A2A4E6}"/>
  </w:font>
  <w:font w:name="Calibri">
    <w:panose1 w:val="020F0502020204030204"/>
    <w:charset w:val="00"/>
    <w:family w:val="swiss"/>
    <w:pitch w:val="variable"/>
    <w:sig w:usb0="E4002EFF" w:usb1="C200247B" w:usb2="00000009" w:usb3="00000000" w:csb0="000001FF" w:csb1="00000000"/>
    <w:embedRegular r:id="rId8" w:fontKey="{519C8ECD-B2E6-4E74-A29E-48AA75A7ED3F}"/>
  </w:font>
  <w:font w:name="Cambria">
    <w:panose1 w:val="02040503050406030204"/>
    <w:charset w:val="00"/>
    <w:family w:val="roman"/>
    <w:pitch w:val="variable"/>
    <w:sig w:usb0="E00006FF" w:usb1="420024FF" w:usb2="02000000" w:usb3="00000000" w:csb0="0000019F" w:csb1="00000000"/>
    <w:embedRegular r:id="rId9" w:fontKey="{2389265D-1C3C-4EA7-ABB7-5D01F53F8B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C9E88" w14:textId="77777777" w:rsidR="00BD0CF8" w:rsidRDefault="00000000">
    <w:pPr>
      <w:pBdr>
        <w:top w:val="nil"/>
        <w:left w:val="nil"/>
        <w:bottom w:val="nil"/>
        <w:right w:val="nil"/>
        <w:between w:val="nil"/>
      </w:pBdr>
      <w:tabs>
        <w:tab w:val="center" w:pos="4680"/>
        <w:tab w:val="right" w:pos="9360"/>
      </w:tabs>
      <w:jc w:val="center"/>
      <w:rPr>
        <w:color w:val="000000"/>
      </w:rPr>
    </w:pPr>
    <w:r>
      <w:rPr>
        <w:rFonts w:eastAsia="Times New Roman"/>
        <w:color w:val="000000"/>
      </w:rPr>
      <w:t xml:space="preserve">Page </w:t>
    </w:r>
    <w:r>
      <w:rPr>
        <w:b/>
        <w:color w:val="000000"/>
      </w:rPr>
      <w:fldChar w:fldCharType="begin"/>
    </w:r>
    <w:r>
      <w:rPr>
        <w:rFonts w:eastAsia="Times New Roman"/>
        <w:b/>
        <w:color w:val="000000"/>
      </w:rPr>
      <w:instrText>PAGE</w:instrText>
    </w:r>
    <w:r>
      <w:rPr>
        <w:b/>
        <w:color w:val="000000"/>
      </w:rPr>
      <w:fldChar w:fldCharType="separate"/>
    </w:r>
    <w:r w:rsidR="00C67C7D">
      <w:rPr>
        <w:rFonts w:eastAsia="Times New Roman"/>
        <w:b/>
        <w:noProof/>
        <w:color w:val="000000"/>
      </w:rPr>
      <w:t>1</w:t>
    </w:r>
    <w:r>
      <w:rPr>
        <w:b/>
        <w:color w:val="000000"/>
      </w:rPr>
      <w:fldChar w:fldCharType="end"/>
    </w:r>
    <w:r>
      <w:rPr>
        <w:rFonts w:eastAsia="Times New Roman"/>
        <w:color w:val="000000"/>
      </w:rPr>
      <w:t xml:space="preserve"> of </w:t>
    </w:r>
    <w:r>
      <w:rPr>
        <w:b/>
        <w:color w:val="000000"/>
      </w:rPr>
      <w:fldChar w:fldCharType="begin"/>
    </w:r>
    <w:r>
      <w:rPr>
        <w:rFonts w:eastAsia="Times New Roman"/>
        <w:b/>
        <w:color w:val="000000"/>
      </w:rPr>
      <w:instrText>NUMPAGES</w:instrText>
    </w:r>
    <w:r>
      <w:rPr>
        <w:b/>
        <w:color w:val="000000"/>
      </w:rPr>
      <w:fldChar w:fldCharType="separate"/>
    </w:r>
    <w:r w:rsidR="00C67C7D">
      <w:rPr>
        <w:rFonts w:eastAsia="Times New Roman"/>
        <w:b/>
        <w:noProof/>
        <w:color w:val="000000"/>
      </w:rPr>
      <w:t>2</w:t>
    </w:r>
    <w:r>
      <w:rPr>
        <w:b/>
        <w:color w:val="000000"/>
      </w:rPr>
      <w:fldChar w:fldCharType="end"/>
    </w:r>
  </w:p>
  <w:p w14:paraId="228A9AF4" w14:textId="77777777" w:rsidR="00BD0CF8" w:rsidRDefault="00BD0CF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FF6BF" w14:textId="77777777" w:rsidR="00EF607A" w:rsidRDefault="00EF607A">
      <w:r>
        <w:separator/>
      </w:r>
    </w:p>
  </w:footnote>
  <w:footnote w:type="continuationSeparator" w:id="0">
    <w:p w14:paraId="7D93C642" w14:textId="77777777" w:rsidR="00EF607A" w:rsidRDefault="00EF6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802F6"/>
    <w:multiLevelType w:val="multilevel"/>
    <w:tmpl w:val="7F0A25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045659"/>
    <w:multiLevelType w:val="multilevel"/>
    <w:tmpl w:val="CB74AA1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B07E5C"/>
    <w:multiLevelType w:val="multilevel"/>
    <w:tmpl w:val="B0368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A041F7"/>
    <w:multiLevelType w:val="hybridMultilevel"/>
    <w:tmpl w:val="D236DD5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7274201"/>
    <w:multiLevelType w:val="multilevel"/>
    <w:tmpl w:val="9EBE8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4D2CB1"/>
    <w:multiLevelType w:val="hybridMultilevel"/>
    <w:tmpl w:val="888AB1F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42DD572C"/>
    <w:multiLevelType w:val="hybridMultilevel"/>
    <w:tmpl w:val="DF4C0B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45D68B6"/>
    <w:multiLevelType w:val="multilevel"/>
    <w:tmpl w:val="D5B89C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8FB619E"/>
    <w:multiLevelType w:val="hybridMultilevel"/>
    <w:tmpl w:val="88BE5A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A8E0E53"/>
    <w:multiLevelType w:val="multilevel"/>
    <w:tmpl w:val="5C3850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6F222D29"/>
    <w:multiLevelType w:val="multilevel"/>
    <w:tmpl w:val="60423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38646917">
    <w:abstractNumId w:val="10"/>
  </w:num>
  <w:num w:numId="2" w16cid:durableId="1533111669">
    <w:abstractNumId w:val="4"/>
  </w:num>
  <w:num w:numId="3" w16cid:durableId="1436948480">
    <w:abstractNumId w:val="2"/>
  </w:num>
  <w:num w:numId="4" w16cid:durableId="2040548448">
    <w:abstractNumId w:val="7"/>
  </w:num>
  <w:num w:numId="5" w16cid:durableId="1625884937">
    <w:abstractNumId w:val="0"/>
  </w:num>
  <w:num w:numId="6" w16cid:durableId="649484670">
    <w:abstractNumId w:val="1"/>
  </w:num>
  <w:num w:numId="7" w16cid:durableId="1724253067">
    <w:abstractNumId w:val="9"/>
  </w:num>
  <w:num w:numId="8" w16cid:durableId="1932934449">
    <w:abstractNumId w:val="5"/>
  </w:num>
  <w:num w:numId="9" w16cid:durableId="2014455432">
    <w:abstractNumId w:val="8"/>
  </w:num>
  <w:num w:numId="10" w16cid:durableId="1116680032">
    <w:abstractNumId w:val="6"/>
  </w:num>
  <w:num w:numId="11" w16cid:durableId="473257303">
    <w:abstractNumId w:val="3"/>
  </w:num>
  <w:num w:numId="12" w16cid:durableId="685405817">
    <w:abstractNumId w:val="4"/>
    <w:lvlOverride w:ilvl="0">
      <w:lvl w:ilvl="0">
        <w:start w:val="1"/>
        <w:numFmt w:val="decimal"/>
        <w:lvlText w:val="%1."/>
        <w:lvlJc w:val="left"/>
        <w:pPr>
          <w:ind w:left="720" w:hanging="360"/>
        </w:pPr>
        <w:rPr>
          <w:rFonts w:hint="eastAsia"/>
          <w:u w:val="none"/>
        </w:rPr>
      </w:lvl>
    </w:lvlOverride>
    <w:lvlOverride w:ilvl="1">
      <w:lvl w:ilvl="1">
        <w:start w:val="1"/>
        <w:numFmt w:val="lowerLetter"/>
        <w:lvlText w:val="%2."/>
        <w:lvlJc w:val="left"/>
        <w:pPr>
          <w:ind w:left="1440" w:hanging="360"/>
        </w:pPr>
        <w:rPr>
          <w:rFonts w:hint="eastAsia"/>
          <w:u w:val="none"/>
        </w:rPr>
      </w:lvl>
    </w:lvlOverride>
    <w:lvlOverride w:ilvl="2">
      <w:lvl w:ilvl="2">
        <w:start w:val="1"/>
        <w:numFmt w:val="lowerRoman"/>
        <w:lvlText w:val="%3."/>
        <w:lvlJc w:val="right"/>
        <w:pPr>
          <w:ind w:left="2160" w:hanging="360"/>
        </w:pPr>
        <w:rPr>
          <w:rFonts w:hint="eastAsia"/>
          <w:u w:val="none"/>
        </w:rPr>
      </w:lvl>
    </w:lvlOverride>
    <w:lvlOverride w:ilvl="3">
      <w:lvl w:ilvl="3">
        <w:start w:val="1"/>
        <w:numFmt w:val="decimal"/>
        <w:lvlText w:val="%4."/>
        <w:lvlJc w:val="left"/>
        <w:pPr>
          <w:ind w:left="0" w:firstLine="0"/>
        </w:pPr>
        <w:rPr>
          <w:rFonts w:hint="eastAsia"/>
          <w:u w:val="none"/>
        </w:rPr>
      </w:lvl>
    </w:lvlOverride>
    <w:lvlOverride w:ilvl="4">
      <w:lvl w:ilvl="4">
        <w:start w:val="1"/>
        <w:numFmt w:val="lowerLetter"/>
        <w:lvlText w:val="%5."/>
        <w:lvlJc w:val="left"/>
        <w:pPr>
          <w:ind w:left="3600" w:hanging="360"/>
        </w:pPr>
        <w:rPr>
          <w:rFonts w:hint="eastAsia"/>
          <w:u w:val="none"/>
        </w:rPr>
      </w:lvl>
    </w:lvlOverride>
    <w:lvlOverride w:ilvl="5">
      <w:lvl w:ilvl="5">
        <w:start w:val="1"/>
        <w:numFmt w:val="lowerRoman"/>
        <w:lvlText w:val="%6."/>
        <w:lvlJc w:val="right"/>
        <w:pPr>
          <w:ind w:left="4320" w:hanging="360"/>
        </w:pPr>
        <w:rPr>
          <w:rFonts w:hint="eastAsia"/>
          <w:u w:val="none"/>
        </w:rPr>
      </w:lvl>
    </w:lvlOverride>
    <w:lvlOverride w:ilvl="6">
      <w:lvl w:ilvl="6">
        <w:start w:val="1"/>
        <w:numFmt w:val="decimal"/>
        <w:lvlText w:val="%7."/>
        <w:lvlJc w:val="left"/>
        <w:pPr>
          <w:ind w:left="5040" w:hanging="360"/>
        </w:pPr>
        <w:rPr>
          <w:rFonts w:hint="eastAsia"/>
          <w:u w:val="none"/>
        </w:rPr>
      </w:lvl>
    </w:lvlOverride>
    <w:lvlOverride w:ilvl="7">
      <w:lvl w:ilvl="7">
        <w:start w:val="1"/>
        <w:numFmt w:val="lowerLetter"/>
        <w:lvlText w:val="%8."/>
        <w:lvlJc w:val="left"/>
        <w:pPr>
          <w:ind w:left="5760" w:hanging="360"/>
        </w:pPr>
        <w:rPr>
          <w:rFonts w:hint="eastAsia"/>
          <w:u w:val="none"/>
        </w:rPr>
      </w:lvl>
    </w:lvlOverride>
    <w:lvlOverride w:ilvl="8">
      <w:lvl w:ilvl="8">
        <w:start w:val="1"/>
        <w:numFmt w:val="lowerRoman"/>
        <w:lvlText w:val="%9."/>
        <w:lvlJc w:val="right"/>
        <w:pPr>
          <w:ind w:left="6480" w:hanging="360"/>
        </w:pPr>
        <w:rPr>
          <w:rFonts w:hint="eastAsia"/>
          <w:u w:val="no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CF8"/>
    <w:rsid w:val="0000248A"/>
    <w:rsid w:val="00004F1E"/>
    <w:rsid w:val="00006761"/>
    <w:rsid w:val="000154AE"/>
    <w:rsid w:val="00016016"/>
    <w:rsid w:val="00017F5E"/>
    <w:rsid w:val="00020641"/>
    <w:rsid w:val="000222CC"/>
    <w:rsid w:val="0002540B"/>
    <w:rsid w:val="00025B32"/>
    <w:rsid w:val="00030AAD"/>
    <w:rsid w:val="00031102"/>
    <w:rsid w:val="0003160D"/>
    <w:rsid w:val="00035006"/>
    <w:rsid w:val="00035703"/>
    <w:rsid w:val="00036BE4"/>
    <w:rsid w:val="0004032E"/>
    <w:rsid w:val="0004096D"/>
    <w:rsid w:val="00042796"/>
    <w:rsid w:val="00045FEE"/>
    <w:rsid w:val="00051D72"/>
    <w:rsid w:val="0005260C"/>
    <w:rsid w:val="000526FF"/>
    <w:rsid w:val="00054CE8"/>
    <w:rsid w:val="000553DF"/>
    <w:rsid w:val="00055B37"/>
    <w:rsid w:val="000632F6"/>
    <w:rsid w:val="00065D5B"/>
    <w:rsid w:val="00073876"/>
    <w:rsid w:val="000747C1"/>
    <w:rsid w:val="00074DD9"/>
    <w:rsid w:val="000806A3"/>
    <w:rsid w:val="000808FA"/>
    <w:rsid w:val="0008184F"/>
    <w:rsid w:val="00082893"/>
    <w:rsid w:val="00083317"/>
    <w:rsid w:val="00083980"/>
    <w:rsid w:val="000839E1"/>
    <w:rsid w:val="0009019B"/>
    <w:rsid w:val="000950FA"/>
    <w:rsid w:val="00095120"/>
    <w:rsid w:val="000955C5"/>
    <w:rsid w:val="00096F65"/>
    <w:rsid w:val="000A116C"/>
    <w:rsid w:val="000B1FEE"/>
    <w:rsid w:val="000B496A"/>
    <w:rsid w:val="000B520C"/>
    <w:rsid w:val="000B633E"/>
    <w:rsid w:val="000C4A75"/>
    <w:rsid w:val="000C67AF"/>
    <w:rsid w:val="000C6F3F"/>
    <w:rsid w:val="000C70B5"/>
    <w:rsid w:val="000D71D3"/>
    <w:rsid w:val="000E0F56"/>
    <w:rsid w:val="000E16F4"/>
    <w:rsid w:val="000E3628"/>
    <w:rsid w:val="000E58AB"/>
    <w:rsid w:val="000E59C7"/>
    <w:rsid w:val="000E6041"/>
    <w:rsid w:val="000E7E79"/>
    <w:rsid w:val="000F1AAF"/>
    <w:rsid w:val="000F2908"/>
    <w:rsid w:val="000F7622"/>
    <w:rsid w:val="0010004A"/>
    <w:rsid w:val="001002B7"/>
    <w:rsid w:val="0010182D"/>
    <w:rsid w:val="00101D05"/>
    <w:rsid w:val="00102CF3"/>
    <w:rsid w:val="001043FC"/>
    <w:rsid w:val="00104AFA"/>
    <w:rsid w:val="0010549D"/>
    <w:rsid w:val="00107426"/>
    <w:rsid w:val="001125E1"/>
    <w:rsid w:val="00112D16"/>
    <w:rsid w:val="0011400C"/>
    <w:rsid w:val="001153B8"/>
    <w:rsid w:val="00115D73"/>
    <w:rsid w:val="001163E4"/>
    <w:rsid w:val="00116781"/>
    <w:rsid w:val="001170FA"/>
    <w:rsid w:val="00122131"/>
    <w:rsid w:val="001248E0"/>
    <w:rsid w:val="00125BD4"/>
    <w:rsid w:val="00133E57"/>
    <w:rsid w:val="00137262"/>
    <w:rsid w:val="001373CA"/>
    <w:rsid w:val="00140E5A"/>
    <w:rsid w:val="001413CC"/>
    <w:rsid w:val="00144BCC"/>
    <w:rsid w:val="001470DB"/>
    <w:rsid w:val="00152D14"/>
    <w:rsid w:val="001539DD"/>
    <w:rsid w:val="00155487"/>
    <w:rsid w:val="00155C04"/>
    <w:rsid w:val="00157C7E"/>
    <w:rsid w:val="00157EEE"/>
    <w:rsid w:val="0016119C"/>
    <w:rsid w:val="00162037"/>
    <w:rsid w:val="00163668"/>
    <w:rsid w:val="00164EA8"/>
    <w:rsid w:val="0016674B"/>
    <w:rsid w:val="00166925"/>
    <w:rsid w:val="001675BB"/>
    <w:rsid w:val="001716B5"/>
    <w:rsid w:val="0017243B"/>
    <w:rsid w:val="00173E8C"/>
    <w:rsid w:val="00181F6C"/>
    <w:rsid w:val="001830BD"/>
    <w:rsid w:val="00184A20"/>
    <w:rsid w:val="00185153"/>
    <w:rsid w:val="00186FD8"/>
    <w:rsid w:val="00191889"/>
    <w:rsid w:val="00193361"/>
    <w:rsid w:val="0019468D"/>
    <w:rsid w:val="00196855"/>
    <w:rsid w:val="00196A47"/>
    <w:rsid w:val="001A1E65"/>
    <w:rsid w:val="001A44F9"/>
    <w:rsid w:val="001A4FAC"/>
    <w:rsid w:val="001A51DF"/>
    <w:rsid w:val="001A780C"/>
    <w:rsid w:val="001A7CC3"/>
    <w:rsid w:val="001B2B74"/>
    <w:rsid w:val="001B6372"/>
    <w:rsid w:val="001C24B3"/>
    <w:rsid w:val="001C399C"/>
    <w:rsid w:val="001D00D4"/>
    <w:rsid w:val="001D1EC6"/>
    <w:rsid w:val="001D2327"/>
    <w:rsid w:val="001D2728"/>
    <w:rsid w:val="001D496A"/>
    <w:rsid w:val="001D50E1"/>
    <w:rsid w:val="001D6AC1"/>
    <w:rsid w:val="001E2285"/>
    <w:rsid w:val="001E4685"/>
    <w:rsid w:val="001F4789"/>
    <w:rsid w:val="001F5255"/>
    <w:rsid w:val="00204126"/>
    <w:rsid w:val="00205588"/>
    <w:rsid w:val="002056FB"/>
    <w:rsid w:val="0021306E"/>
    <w:rsid w:val="0021349F"/>
    <w:rsid w:val="0021640D"/>
    <w:rsid w:val="00216A0A"/>
    <w:rsid w:val="00216C5E"/>
    <w:rsid w:val="0022434F"/>
    <w:rsid w:val="00225D1D"/>
    <w:rsid w:val="00226D01"/>
    <w:rsid w:val="0023778E"/>
    <w:rsid w:val="0024212A"/>
    <w:rsid w:val="00243865"/>
    <w:rsid w:val="002453DE"/>
    <w:rsid w:val="00260A19"/>
    <w:rsid w:val="00260CD8"/>
    <w:rsid w:val="00261339"/>
    <w:rsid w:val="00262B08"/>
    <w:rsid w:val="00262F57"/>
    <w:rsid w:val="00265F36"/>
    <w:rsid w:val="00267D7A"/>
    <w:rsid w:val="00267EBA"/>
    <w:rsid w:val="00271750"/>
    <w:rsid w:val="00272ECE"/>
    <w:rsid w:val="002735DE"/>
    <w:rsid w:val="00273DEC"/>
    <w:rsid w:val="002745AB"/>
    <w:rsid w:val="00275771"/>
    <w:rsid w:val="002810B5"/>
    <w:rsid w:val="0028445D"/>
    <w:rsid w:val="00285226"/>
    <w:rsid w:val="0028665F"/>
    <w:rsid w:val="00297677"/>
    <w:rsid w:val="002A01F4"/>
    <w:rsid w:val="002A6269"/>
    <w:rsid w:val="002A6EF4"/>
    <w:rsid w:val="002B11CB"/>
    <w:rsid w:val="002B5F8A"/>
    <w:rsid w:val="002B7E34"/>
    <w:rsid w:val="002C095C"/>
    <w:rsid w:val="002C31A3"/>
    <w:rsid w:val="002C4BF1"/>
    <w:rsid w:val="002D24B4"/>
    <w:rsid w:val="002D3645"/>
    <w:rsid w:val="002D36B0"/>
    <w:rsid w:val="002D3839"/>
    <w:rsid w:val="002D562D"/>
    <w:rsid w:val="002D6386"/>
    <w:rsid w:val="002E393F"/>
    <w:rsid w:val="002E50AF"/>
    <w:rsid w:val="002F0E48"/>
    <w:rsid w:val="002F226B"/>
    <w:rsid w:val="00300294"/>
    <w:rsid w:val="00304273"/>
    <w:rsid w:val="0030468C"/>
    <w:rsid w:val="00305F72"/>
    <w:rsid w:val="003077B8"/>
    <w:rsid w:val="0031042D"/>
    <w:rsid w:val="003150A5"/>
    <w:rsid w:val="0031525E"/>
    <w:rsid w:val="00316130"/>
    <w:rsid w:val="00316B5C"/>
    <w:rsid w:val="00317A03"/>
    <w:rsid w:val="003211B6"/>
    <w:rsid w:val="003211DD"/>
    <w:rsid w:val="003215A1"/>
    <w:rsid w:val="00326938"/>
    <w:rsid w:val="003338AC"/>
    <w:rsid w:val="00335646"/>
    <w:rsid w:val="003359DF"/>
    <w:rsid w:val="00336BEA"/>
    <w:rsid w:val="00337C8B"/>
    <w:rsid w:val="0034359E"/>
    <w:rsid w:val="00343DA0"/>
    <w:rsid w:val="00343F1B"/>
    <w:rsid w:val="00350D02"/>
    <w:rsid w:val="00353BEB"/>
    <w:rsid w:val="003557D4"/>
    <w:rsid w:val="00362A1C"/>
    <w:rsid w:val="003641C3"/>
    <w:rsid w:val="0036423E"/>
    <w:rsid w:val="00366FDE"/>
    <w:rsid w:val="003672F6"/>
    <w:rsid w:val="00372C54"/>
    <w:rsid w:val="00375959"/>
    <w:rsid w:val="00376EBA"/>
    <w:rsid w:val="00380402"/>
    <w:rsid w:val="00381817"/>
    <w:rsid w:val="00384A98"/>
    <w:rsid w:val="00393E01"/>
    <w:rsid w:val="00394F7D"/>
    <w:rsid w:val="003973C2"/>
    <w:rsid w:val="00397B1F"/>
    <w:rsid w:val="003A0EE7"/>
    <w:rsid w:val="003A1C49"/>
    <w:rsid w:val="003A634A"/>
    <w:rsid w:val="003B05C5"/>
    <w:rsid w:val="003B0B0D"/>
    <w:rsid w:val="003B22B4"/>
    <w:rsid w:val="003B2730"/>
    <w:rsid w:val="003B405E"/>
    <w:rsid w:val="003C0456"/>
    <w:rsid w:val="003C6C4B"/>
    <w:rsid w:val="003D3F24"/>
    <w:rsid w:val="003D547C"/>
    <w:rsid w:val="003D6743"/>
    <w:rsid w:val="003D7365"/>
    <w:rsid w:val="003D7811"/>
    <w:rsid w:val="003E1E89"/>
    <w:rsid w:val="003E2739"/>
    <w:rsid w:val="003E34F0"/>
    <w:rsid w:val="003E6880"/>
    <w:rsid w:val="003F175D"/>
    <w:rsid w:val="003F23E5"/>
    <w:rsid w:val="003F4B9D"/>
    <w:rsid w:val="00400A12"/>
    <w:rsid w:val="0040447D"/>
    <w:rsid w:val="004065E1"/>
    <w:rsid w:val="00411A87"/>
    <w:rsid w:val="0041575B"/>
    <w:rsid w:val="00425F75"/>
    <w:rsid w:val="004260D8"/>
    <w:rsid w:val="00427879"/>
    <w:rsid w:val="00430D73"/>
    <w:rsid w:val="0043180F"/>
    <w:rsid w:val="004350C7"/>
    <w:rsid w:val="00437790"/>
    <w:rsid w:val="00437988"/>
    <w:rsid w:val="00440F61"/>
    <w:rsid w:val="00441B2E"/>
    <w:rsid w:val="0044206A"/>
    <w:rsid w:val="00446E7B"/>
    <w:rsid w:val="004539AB"/>
    <w:rsid w:val="0045433D"/>
    <w:rsid w:val="004546C8"/>
    <w:rsid w:val="00454F37"/>
    <w:rsid w:val="00455CD2"/>
    <w:rsid w:val="00455E96"/>
    <w:rsid w:val="0045662C"/>
    <w:rsid w:val="0046262C"/>
    <w:rsid w:val="004640D8"/>
    <w:rsid w:val="004657F3"/>
    <w:rsid w:val="00466214"/>
    <w:rsid w:val="00470B58"/>
    <w:rsid w:val="00471FD1"/>
    <w:rsid w:val="00472972"/>
    <w:rsid w:val="004731FA"/>
    <w:rsid w:val="00473931"/>
    <w:rsid w:val="004747CD"/>
    <w:rsid w:val="00481078"/>
    <w:rsid w:val="00483643"/>
    <w:rsid w:val="0048571D"/>
    <w:rsid w:val="00491D47"/>
    <w:rsid w:val="00493EB7"/>
    <w:rsid w:val="004959A0"/>
    <w:rsid w:val="00495FA0"/>
    <w:rsid w:val="004A13B9"/>
    <w:rsid w:val="004A57A6"/>
    <w:rsid w:val="004A74EC"/>
    <w:rsid w:val="004B0C09"/>
    <w:rsid w:val="004B3137"/>
    <w:rsid w:val="004B4CF8"/>
    <w:rsid w:val="004C0C28"/>
    <w:rsid w:val="004C0C74"/>
    <w:rsid w:val="004C1701"/>
    <w:rsid w:val="004C1C60"/>
    <w:rsid w:val="004C5BAC"/>
    <w:rsid w:val="004C5E9E"/>
    <w:rsid w:val="004E0710"/>
    <w:rsid w:val="004E1958"/>
    <w:rsid w:val="004E2D0B"/>
    <w:rsid w:val="004E31F9"/>
    <w:rsid w:val="004E3E7E"/>
    <w:rsid w:val="004E3EF5"/>
    <w:rsid w:val="004E51CB"/>
    <w:rsid w:val="004E6590"/>
    <w:rsid w:val="004E6C2D"/>
    <w:rsid w:val="004F2AE8"/>
    <w:rsid w:val="004F2D39"/>
    <w:rsid w:val="004F3E51"/>
    <w:rsid w:val="004F5F23"/>
    <w:rsid w:val="004F7AAB"/>
    <w:rsid w:val="005009B7"/>
    <w:rsid w:val="00502456"/>
    <w:rsid w:val="00503C09"/>
    <w:rsid w:val="00503ED7"/>
    <w:rsid w:val="005053F2"/>
    <w:rsid w:val="005055D5"/>
    <w:rsid w:val="00507B1A"/>
    <w:rsid w:val="005101D5"/>
    <w:rsid w:val="00510CE0"/>
    <w:rsid w:val="005120FC"/>
    <w:rsid w:val="005128C5"/>
    <w:rsid w:val="00513BE9"/>
    <w:rsid w:val="0051795A"/>
    <w:rsid w:val="00521502"/>
    <w:rsid w:val="00522B5D"/>
    <w:rsid w:val="0052517F"/>
    <w:rsid w:val="00525AF3"/>
    <w:rsid w:val="00533FED"/>
    <w:rsid w:val="00535D0B"/>
    <w:rsid w:val="00535F0B"/>
    <w:rsid w:val="00540095"/>
    <w:rsid w:val="00544787"/>
    <w:rsid w:val="00547D67"/>
    <w:rsid w:val="0056157B"/>
    <w:rsid w:val="005621C8"/>
    <w:rsid w:val="005639AA"/>
    <w:rsid w:val="00567920"/>
    <w:rsid w:val="00570EDB"/>
    <w:rsid w:val="0057281E"/>
    <w:rsid w:val="00572863"/>
    <w:rsid w:val="00574464"/>
    <w:rsid w:val="005803D6"/>
    <w:rsid w:val="00582875"/>
    <w:rsid w:val="00583D11"/>
    <w:rsid w:val="005906D0"/>
    <w:rsid w:val="005A09A1"/>
    <w:rsid w:val="005A101A"/>
    <w:rsid w:val="005A1F3A"/>
    <w:rsid w:val="005A65C4"/>
    <w:rsid w:val="005A6EE2"/>
    <w:rsid w:val="005A73FB"/>
    <w:rsid w:val="005B0979"/>
    <w:rsid w:val="005B19C3"/>
    <w:rsid w:val="005B207B"/>
    <w:rsid w:val="005B5A2E"/>
    <w:rsid w:val="005C0504"/>
    <w:rsid w:val="005C5D85"/>
    <w:rsid w:val="005C67CD"/>
    <w:rsid w:val="005C783D"/>
    <w:rsid w:val="005D5725"/>
    <w:rsid w:val="005E1724"/>
    <w:rsid w:val="005E53A8"/>
    <w:rsid w:val="005F324C"/>
    <w:rsid w:val="005F79F7"/>
    <w:rsid w:val="0060001C"/>
    <w:rsid w:val="00600C4E"/>
    <w:rsid w:val="00601A4C"/>
    <w:rsid w:val="00604257"/>
    <w:rsid w:val="00606955"/>
    <w:rsid w:val="006073EF"/>
    <w:rsid w:val="006076BE"/>
    <w:rsid w:val="00610EF7"/>
    <w:rsid w:val="00611515"/>
    <w:rsid w:val="006125BC"/>
    <w:rsid w:val="006137E5"/>
    <w:rsid w:val="0062104E"/>
    <w:rsid w:val="00621ADA"/>
    <w:rsid w:val="006228B9"/>
    <w:rsid w:val="00622ED2"/>
    <w:rsid w:val="006241D1"/>
    <w:rsid w:val="00625445"/>
    <w:rsid w:val="006329B2"/>
    <w:rsid w:val="0063447D"/>
    <w:rsid w:val="00635EA8"/>
    <w:rsid w:val="0064011C"/>
    <w:rsid w:val="00643B2B"/>
    <w:rsid w:val="00650359"/>
    <w:rsid w:val="006507A5"/>
    <w:rsid w:val="0065143A"/>
    <w:rsid w:val="0065241B"/>
    <w:rsid w:val="00655CD5"/>
    <w:rsid w:val="00656946"/>
    <w:rsid w:val="00661B17"/>
    <w:rsid w:val="006637A0"/>
    <w:rsid w:val="00670940"/>
    <w:rsid w:val="00670BA8"/>
    <w:rsid w:val="00671152"/>
    <w:rsid w:val="006716F9"/>
    <w:rsid w:val="00671710"/>
    <w:rsid w:val="00671D9E"/>
    <w:rsid w:val="00675A22"/>
    <w:rsid w:val="00675ABF"/>
    <w:rsid w:val="00677232"/>
    <w:rsid w:val="00681D7E"/>
    <w:rsid w:val="0068326C"/>
    <w:rsid w:val="00683446"/>
    <w:rsid w:val="00686609"/>
    <w:rsid w:val="006905D0"/>
    <w:rsid w:val="00691275"/>
    <w:rsid w:val="00691DFF"/>
    <w:rsid w:val="00696EF5"/>
    <w:rsid w:val="00696F5D"/>
    <w:rsid w:val="006A06E0"/>
    <w:rsid w:val="006B2C19"/>
    <w:rsid w:val="006B2C3F"/>
    <w:rsid w:val="006B3EE1"/>
    <w:rsid w:val="006B62A0"/>
    <w:rsid w:val="006C171F"/>
    <w:rsid w:val="006C281F"/>
    <w:rsid w:val="006C5499"/>
    <w:rsid w:val="006C7CC3"/>
    <w:rsid w:val="006D0AB3"/>
    <w:rsid w:val="006D0BD9"/>
    <w:rsid w:val="006D23BC"/>
    <w:rsid w:val="006D2812"/>
    <w:rsid w:val="006D5F86"/>
    <w:rsid w:val="006E0130"/>
    <w:rsid w:val="006E2C73"/>
    <w:rsid w:val="006E36CE"/>
    <w:rsid w:val="006E5407"/>
    <w:rsid w:val="006E64BF"/>
    <w:rsid w:val="006E66BE"/>
    <w:rsid w:val="006F280B"/>
    <w:rsid w:val="006F3BF2"/>
    <w:rsid w:val="006F452D"/>
    <w:rsid w:val="006F624D"/>
    <w:rsid w:val="006F7436"/>
    <w:rsid w:val="00700245"/>
    <w:rsid w:val="00701D25"/>
    <w:rsid w:val="00706374"/>
    <w:rsid w:val="0071229C"/>
    <w:rsid w:val="00712E5E"/>
    <w:rsid w:val="00717910"/>
    <w:rsid w:val="00717E4D"/>
    <w:rsid w:val="00720F59"/>
    <w:rsid w:val="0072344D"/>
    <w:rsid w:val="007274FB"/>
    <w:rsid w:val="007348B7"/>
    <w:rsid w:val="00735B9E"/>
    <w:rsid w:val="0073742E"/>
    <w:rsid w:val="00740F46"/>
    <w:rsid w:val="0074188C"/>
    <w:rsid w:val="00742EB9"/>
    <w:rsid w:val="00743A88"/>
    <w:rsid w:val="00750D76"/>
    <w:rsid w:val="00752D21"/>
    <w:rsid w:val="00753E3E"/>
    <w:rsid w:val="007548A5"/>
    <w:rsid w:val="007558B2"/>
    <w:rsid w:val="007575DA"/>
    <w:rsid w:val="007617C6"/>
    <w:rsid w:val="007624C8"/>
    <w:rsid w:val="0076558E"/>
    <w:rsid w:val="00767A66"/>
    <w:rsid w:val="00770E9A"/>
    <w:rsid w:val="00773EAC"/>
    <w:rsid w:val="00773F1C"/>
    <w:rsid w:val="007742AC"/>
    <w:rsid w:val="00776C5E"/>
    <w:rsid w:val="007771FD"/>
    <w:rsid w:val="00777242"/>
    <w:rsid w:val="0078067A"/>
    <w:rsid w:val="00780958"/>
    <w:rsid w:val="00790E0D"/>
    <w:rsid w:val="007948A4"/>
    <w:rsid w:val="007957AB"/>
    <w:rsid w:val="007A20F8"/>
    <w:rsid w:val="007A3C8E"/>
    <w:rsid w:val="007A4F9F"/>
    <w:rsid w:val="007A5779"/>
    <w:rsid w:val="007A745B"/>
    <w:rsid w:val="007B00FF"/>
    <w:rsid w:val="007B0B8E"/>
    <w:rsid w:val="007B0FC1"/>
    <w:rsid w:val="007B246A"/>
    <w:rsid w:val="007B2BD1"/>
    <w:rsid w:val="007B4744"/>
    <w:rsid w:val="007C179C"/>
    <w:rsid w:val="007C2136"/>
    <w:rsid w:val="007C5BCC"/>
    <w:rsid w:val="007C7EC1"/>
    <w:rsid w:val="007D31F1"/>
    <w:rsid w:val="007D3FA0"/>
    <w:rsid w:val="007D5B59"/>
    <w:rsid w:val="007D7C5E"/>
    <w:rsid w:val="007E0D06"/>
    <w:rsid w:val="007E56E6"/>
    <w:rsid w:val="007E6ABD"/>
    <w:rsid w:val="007F1F89"/>
    <w:rsid w:val="007F202B"/>
    <w:rsid w:val="007F2421"/>
    <w:rsid w:val="007F62D1"/>
    <w:rsid w:val="007F7F0F"/>
    <w:rsid w:val="008000ED"/>
    <w:rsid w:val="00801570"/>
    <w:rsid w:val="00801FA0"/>
    <w:rsid w:val="00805AAD"/>
    <w:rsid w:val="00806B22"/>
    <w:rsid w:val="00806EAB"/>
    <w:rsid w:val="00812227"/>
    <w:rsid w:val="008137F1"/>
    <w:rsid w:val="00821632"/>
    <w:rsid w:val="00821642"/>
    <w:rsid w:val="0082269A"/>
    <w:rsid w:val="008243CC"/>
    <w:rsid w:val="00824DC7"/>
    <w:rsid w:val="00825EF5"/>
    <w:rsid w:val="00826A6F"/>
    <w:rsid w:val="00827488"/>
    <w:rsid w:val="00831371"/>
    <w:rsid w:val="00831684"/>
    <w:rsid w:val="008328D7"/>
    <w:rsid w:val="008370BB"/>
    <w:rsid w:val="00840B38"/>
    <w:rsid w:val="00842411"/>
    <w:rsid w:val="0084512B"/>
    <w:rsid w:val="0085297D"/>
    <w:rsid w:val="0085344F"/>
    <w:rsid w:val="00855D3D"/>
    <w:rsid w:val="0085641B"/>
    <w:rsid w:val="0085745E"/>
    <w:rsid w:val="00860610"/>
    <w:rsid w:val="00863368"/>
    <w:rsid w:val="00865F7B"/>
    <w:rsid w:val="00867AB1"/>
    <w:rsid w:val="00867B66"/>
    <w:rsid w:val="00875B61"/>
    <w:rsid w:val="00875FAB"/>
    <w:rsid w:val="00880FB2"/>
    <w:rsid w:val="008818AC"/>
    <w:rsid w:val="00882570"/>
    <w:rsid w:val="00883E18"/>
    <w:rsid w:val="00886150"/>
    <w:rsid w:val="008862F7"/>
    <w:rsid w:val="008952E5"/>
    <w:rsid w:val="00896602"/>
    <w:rsid w:val="008A2192"/>
    <w:rsid w:val="008A334F"/>
    <w:rsid w:val="008A3C8B"/>
    <w:rsid w:val="008A620D"/>
    <w:rsid w:val="008A63F9"/>
    <w:rsid w:val="008B0CFC"/>
    <w:rsid w:val="008B1F00"/>
    <w:rsid w:val="008B7CD2"/>
    <w:rsid w:val="008D2DA0"/>
    <w:rsid w:val="008D76AC"/>
    <w:rsid w:val="008E4846"/>
    <w:rsid w:val="008E60A4"/>
    <w:rsid w:val="008E6AE8"/>
    <w:rsid w:val="008F0F5F"/>
    <w:rsid w:val="008F187B"/>
    <w:rsid w:val="008F5E5C"/>
    <w:rsid w:val="00901D46"/>
    <w:rsid w:val="00903FCA"/>
    <w:rsid w:val="009040C4"/>
    <w:rsid w:val="00904B31"/>
    <w:rsid w:val="009134B7"/>
    <w:rsid w:val="00915614"/>
    <w:rsid w:val="00917329"/>
    <w:rsid w:val="00917EE1"/>
    <w:rsid w:val="00921FF0"/>
    <w:rsid w:val="0092217B"/>
    <w:rsid w:val="00931FE2"/>
    <w:rsid w:val="00932923"/>
    <w:rsid w:val="00932DAE"/>
    <w:rsid w:val="00934748"/>
    <w:rsid w:val="009348B8"/>
    <w:rsid w:val="0094384C"/>
    <w:rsid w:val="00943C06"/>
    <w:rsid w:val="00944DC4"/>
    <w:rsid w:val="009455CC"/>
    <w:rsid w:val="0095009A"/>
    <w:rsid w:val="009505AA"/>
    <w:rsid w:val="00954305"/>
    <w:rsid w:val="00954FDD"/>
    <w:rsid w:val="00957495"/>
    <w:rsid w:val="009628C2"/>
    <w:rsid w:val="00962EFB"/>
    <w:rsid w:val="0096597D"/>
    <w:rsid w:val="00967F1E"/>
    <w:rsid w:val="0097238A"/>
    <w:rsid w:val="009730D2"/>
    <w:rsid w:val="00977AD8"/>
    <w:rsid w:val="00980CD1"/>
    <w:rsid w:val="009814D8"/>
    <w:rsid w:val="00982E86"/>
    <w:rsid w:val="00983898"/>
    <w:rsid w:val="00992661"/>
    <w:rsid w:val="009926F5"/>
    <w:rsid w:val="009A3015"/>
    <w:rsid w:val="009A51D2"/>
    <w:rsid w:val="009A77D9"/>
    <w:rsid w:val="009B19A9"/>
    <w:rsid w:val="009B2E3C"/>
    <w:rsid w:val="009B5113"/>
    <w:rsid w:val="009B53EC"/>
    <w:rsid w:val="009C4725"/>
    <w:rsid w:val="009C48B9"/>
    <w:rsid w:val="009D249D"/>
    <w:rsid w:val="009D4849"/>
    <w:rsid w:val="009D4DB7"/>
    <w:rsid w:val="009D6766"/>
    <w:rsid w:val="009D74A9"/>
    <w:rsid w:val="009D76CE"/>
    <w:rsid w:val="009E1ED5"/>
    <w:rsid w:val="009E27E4"/>
    <w:rsid w:val="009E4721"/>
    <w:rsid w:val="009E5030"/>
    <w:rsid w:val="009E6151"/>
    <w:rsid w:val="009F4282"/>
    <w:rsid w:val="00A02662"/>
    <w:rsid w:val="00A04E8B"/>
    <w:rsid w:val="00A13010"/>
    <w:rsid w:val="00A13F3B"/>
    <w:rsid w:val="00A1493F"/>
    <w:rsid w:val="00A151FF"/>
    <w:rsid w:val="00A16E4A"/>
    <w:rsid w:val="00A179DE"/>
    <w:rsid w:val="00A20870"/>
    <w:rsid w:val="00A214E6"/>
    <w:rsid w:val="00A23129"/>
    <w:rsid w:val="00A240B6"/>
    <w:rsid w:val="00A24B56"/>
    <w:rsid w:val="00A266D7"/>
    <w:rsid w:val="00A42D06"/>
    <w:rsid w:val="00A44F07"/>
    <w:rsid w:val="00A516D1"/>
    <w:rsid w:val="00A55742"/>
    <w:rsid w:val="00A5690D"/>
    <w:rsid w:val="00A56F98"/>
    <w:rsid w:val="00A62FD1"/>
    <w:rsid w:val="00A67BA0"/>
    <w:rsid w:val="00A704AC"/>
    <w:rsid w:val="00A748FE"/>
    <w:rsid w:val="00A75479"/>
    <w:rsid w:val="00A75DD4"/>
    <w:rsid w:val="00A81E80"/>
    <w:rsid w:val="00A82349"/>
    <w:rsid w:val="00A84ADD"/>
    <w:rsid w:val="00A864BA"/>
    <w:rsid w:val="00A86F53"/>
    <w:rsid w:val="00A92400"/>
    <w:rsid w:val="00A92F6E"/>
    <w:rsid w:val="00A96BDF"/>
    <w:rsid w:val="00A97827"/>
    <w:rsid w:val="00A97E3C"/>
    <w:rsid w:val="00AA1B37"/>
    <w:rsid w:val="00AA1BB9"/>
    <w:rsid w:val="00AA2F21"/>
    <w:rsid w:val="00AA47C7"/>
    <w:rsid w:val="00AB1952"/>
    <w:rsid w:val="00AB7519"/>
    <w:rsid w:val="00AC1035"/>
    <w:rsid w:val="00AC4D3D"/>
    <w:rsid w:val="00AC7EF0"/>
    <w:rsid w:val="00AD4230"/>
    <w:rsid w:val="00AD4436"/>
    <w:rsid w:val="00AD4D34"/>
    <w:rsid w:val="00AD500A"/>
    <w:rsid w:val="00AD5343"/>
    <w:rsid w:val="00AD577B"/>
    <w:rsid w:val="00AD5A2B"/>
    <w:rsid w:val="00AE0A33"/>
    <w:rsid w:val="00AE5B84"/>
    <w:rsid w:val="00AF0B9A"/>
    <w:rsid w:val="00AF19E6"/>
    <w:rsid w:val="00AF7775"/>
    <w:rsid w:val="00AF7CBA"/>
    <w:rsid w:val="00B02949"/>
    <w:rsid w:val="00B046E5"/>
    <w:rsid w:val="00B05DFB"/>
    <w:rsid w:val="00B123DF"/>
    <w:rsid w:val="00B14354"/>
    <w:rsid w:val="00B26B96"/>
    <w:rsid w:val="00B27B6F"/>
    <w:rsid w:val="00B320F7"/>
    <w:rsid w:val="00B338EF"/>
    <w:rsid w:val="00B36808"/>
    <w:rsid w:val="00B4180A"/>
    <w:rsid w:val="00B46E52"/>
    <w:rsid w:val="00B47D3D"/>
    <w:rsid w:val="00B504A7"/>
    <w:rsid w:val="00B53A66"/>
    <w:rsid w:val="00B53B04"/>
    <w:rsid w:val="00B54573"/>
    <w:rsid w:val="00B615B3"/>
    <w:rsid w:val="00B66BE8"/>
    <w:rsid w:val="00B66C68"/>
    <w:rsid w:val="00B70640"/>
    <w:rsid w:val="00B766AA"/>
    <w:rsid w:val="00B768AB"/>
    <w:rsid w:val="00B824B2"/>
    <w:rsid w:val="00B90AF2"/>
    <w:rsid w:val="00B92C39"/>
    <w:rsid w:val="00B95B73"/>
    <w:rsid w:val="00B96125"/>
    <w:rsid w:val="00B970A8"/>
    <w:rsid w:val="00B97C51"/>
    <w:rsid w:val="00BA1597"/>
    <w:rsid w:val="00BB37A0"/>
    <w:rsid w:val="00BB4ADC"/>
    <w:rsid w:val="00BB6C71"/>
    <w:rsid w:val="00BC0C9A"/>
    <w:rsid w:val="00BC1C2E"/>
    <w:rsid w:val="00BC4A93"/>
    <w:rsid w:val="00BC6880"/>
    <w:rsid w:val="00BD0CF8"/>
    <w:rsid w:val="00BD3194"/>
    <w:rsid w:val="00BD408C"/>
    <w:rsid w:val="00BD465A"/>
    <w:rsid w:val="00BD5A07"/>
    <w:rsid w:val="00BD654A"/>
    <w:rsid w:val="00BE18B4"/>
    <w:rsid w:val="00BE5A94"/>
    <w:rsid w:val="00BE7E8C"/>
    <w:rsid w:val="00BE7EED"/>
    <w:rsid w:val="00BF19DB"/>
    <w:rsid w:val="00BF1AE8"/>
    <w:rsid w:val="00BF2638"/>
    <w:rsid w:val="00BF435E"/>
    <w:rsid w:val="00BF6BEA"/>
    <w:rsid w:val="00BF6E60"/>
    <w:rsid w:val="00C00B84"/>
    <w:rsid w:val="00C0446D"/>
    <w:rsid w:val="00C10A86"/>
    <w:rsid w:val="00C112DC"/>
    <w:rsid w:val="00C128DC"/>
    <w:rsid w:val="00C12D58"/>
    <w:rsid w:val="00C13128"/>
    <w:rsid w:val="00C142C2"/>
    <w:rsid w:val="00C1558B"/>
    <w:rsid w:val="00C20242"/>
    <w:rsid w:val="00C20447"/>
    <w:rsid w:val="00C244D3"/>
    <w:rsid w:val="00C277B1"/>
    <w:rsid w:val="00C3035D"/>
    <w:rsid w:val="00C31A12"/>
    <w:rsid w:val="00C3209A"/>
    <w:rsid w:val="00C326D9"/>
    <w:rsid w:val="00C34511"/>
    <w:rsid w:val="00C36935"/>
    <w:rsid w:val="00C37422"/>
    <w:rsid w:val="00C450EA"/>
    <w:rsid w:val="00C476AC"/>
    <w:rsid w:val="00C53ADF"/>
    <w:rsid w:val="00C56D28"/>
    <w:rsid w:val="00C60028"/>
    <w:rsid w:val="00C6115A"/>
    <w:rsid w:val="00C6136A"/>
    <w:rsid w:val="00C66551"/>
    <w:rsid w:val="00C67C7D"/>
    <w:rsid w:val="00C7121C"/>
    <w:rsid w:val="00C724B7"/>
    <w:rsid w:val="00C7353C"/>
    <w:rsid w:val="00C75D89"/>
    <w:rsid w:val="00C75DF2"/>
    <w:rsid w:val="00C761A0"/>
    <w:rsid w:val="00C774DE"/>
    <w:rsid w:val="00C8664E"/>
    <w:rsid w:val="00C8779C"/>
    <w:rsid w:val="00C90DDC"/>
    <w:rsid w:val="00C95D0E"/>
    <w:rsid w:val="00CA005D"/>
    <w:rsid w:val="00CA09E5"/>
    <w:rsid w:val="00CA0CAF"/>
    <w:rsid w:val="00CA2C8C"/>
    <w:rsid w:val="00CA5B5A"/>
    <w:rsid w:val="00CA6EE4"/>
    <w:rsid w:val="00CB015F"/>
    <w:rsid w:val="00CB68B8"/>
    <w:rsid w:val="00CC351E"/>
    <w:rsid w:val="00CC3666"/>
    <w:rsid w:val="00CC4DFF"/>
    <w:rsid w:val="00CD4FB1"/>
    <w:rsid w:val="00CE220A"/>
    <w:rsid w:val="00CE25A9"/>
    <w:rsid w:val="00CE5B75"/>
    <w:rsid w:val="00CE633D"/>
    <w:rsid w:val="00CE74F2"/>
    <w:rsid w:val="00CE757D"/>
    <w:rsid w:val="00CE7A8D"/>
    <w:rsid w:val="00CE7D84"/>
    <w:rsid w:val="00CF010B"/>
    <w:rsid w:val="00CF1241"/>
    <w:rsid w:val="00CF348A"/>
    <w:rsid w:val="00CF45E1"/>
    <w:rsid w:val="00CF6100"/>
    <w:rsid w:val="00D007B0"/>
    <w:rsid w:val="00D0231A"/>
    <w:rsid w:val="00D04DE2"/>
    <w:rsid w:val="00D11B4A"/>
    <w:rsid w:val="00D12EC3"/>
    <w:rsid w:val="00D16AC8"/>
    <w:rsid w:val="00D16C23"/>
    <w:rsid w:val="00D173BB"/>
    <w:rsid w:val="00D20E38"/>
    <w:rsid w:val="00D24089"/>
    <w:rsid w:val="00D247F4"/>
    <w:rsid w:val="00D26473"/>
    <w:rsid w:val="00D26FB8"/>
    <w:rsid w:val="00D30A20"/>
    <w:rsid w:val="00D329BA"/>
    <w:rsid w:val="00D407AB"/>
    <w:rsid w:val="00D40F12"/>
    <w:rsid w:val="00D4234C"/>
    <w:rsid w:val="00D44402"/>
    <w:rsid w:val="00D44C88"/>
    <w:rsid w:val="00D51C40"/>
    <w:rsid w:val="00D60D0B"/>
    <w:rsid w:val="00D67FC0"/>
    <w:rsid w:val="00D71806"/>
    <w:rsid w:val="00D71F95"/>
    <w:rsid w:val="00D72ADB"/>
    <w:rsid w:val="00D734CD"/>
    <w:rsid w:val="00D90142"/>
    <w:rsid w:val="00D92311"/>
    <w:rsid w:val="00DA1720"/>
    <w:rsid w:val="00DA3BBB"/>
    <w:rsid w:val="00DA4CF0"/>
    <w:rsid w:val="00DB03FD"/>
    <w:rsid w:val="00DB15D4"/>
    <w:rsid w:val="00DB4CE7"/>
    <w:rsid w:val="00DC016B"/>
    <w:rsid w:val="00DC24E4"/>
    <w:rsid w:val="00DC5966"/>
    <w:rsid w:val="00DC67F1"/>
    <w:rsid w:val="00DD3FF6"/>
    <w:rsid w:val="00DD493A"/>
    <w:rsid w:val="00DE079A"/>
    <w:rsid w:val="00DE491C"/>
    <w:rsid w:val="00DE7C08"/>
    <w:rsid w:val="00DF2A51"/>
    <w:rsid w:val="00DF4223"/>
    <w:rsid w:val="00DF4546"/>
    <w:rsid w:val="00DF4D6C"/>
    <w:rsid w:val="00DF6E95"/>
    <w:rsid w:val="00DF72CC"/>
    <w:rsid w:val="00DF7B40"/>
    <w:rsid w:val="00E01F29"/>
    <w:rsid w:val="00E0221B"/>
    <w:rsid w:val="00E02B24"/>
    <w:rsid w:val="00E03BA0"/>
    <w:rsid w:val="00E04CFE"/>
    <w:rsid w:val="00E073FF"/>
    <w:rsid w:val="00E07AAF"/>
    <w:rsid w:val="00E1021C"/>
    <w:rsid w:val="00E157C8"/>
    <w:rsid w:val="00E17A54"/>
    <w:rsid w:val="00E229E4"/>
    <w:rsid w:val="00E2399D"/>
    <w:rsid w:val="00E25D1B"/>
    <w:rsid w:val="00E30FEB"/>
    <w:rsid w:val="00E31B8D"/>
    <w:rsid w:val="00E344D3"/>
    <w:rsid w:val="00E35701"/>
    <w:rsid w:val="00E35FE0"/>
    <w:rsid w:val="00E37051"/>
    <w:rsid w:val="00E37CBF"/>
    <w:rsid w:val="00E45503"/>
    <w:rsid w:val="00E47993"/>
    <w:rsid w:val="00E57FCA"/>
    <w:rsid w:val="00E60263"/>
    <w:rsid w:val="00E61BAB"/>
    <w:rsid w:val="00E64D8E"/>
    <w:rsid w:val="00E65E5B"/>
    <w:rsid w:val="00E67382"/>
    <w:rsid w:val="00E77F8E"/>
    <w:rsid w:val="00E87598"/>
    <w:rsid w:val="00E911EB"/>
    <w:rsid w:val="00E91E7C"/>
    <w:rsid w:val="00E96663"/>
    <w:rsid w:val="00EA7155"/>
    <w:rsid w:val="00EB00F7"/>
    <w:rsid w:val="00EB0CE7"/>
    <w:rsid w:val="00EB76D0"/>
    <w:rsid w:val="00EC0426"/>
    <w:rsid w:val="00EC1001"/>
    <w:rsid w:val="00EC125A"/>
    <w:rsid w:val="00EC53FC"/>
    <w:rsid w:val="00EC5674"/>
    <w:rsid w:val="00EC6B3F"/>
    <w:rsid w:val="00ED061C"/>
    <w:rsid w:val="00ED16A6"/>
    <w:rsid w:val="00ED694C"/>
    <w:rsid w:val="00EE106A"/>
    <w:rsid w:val="00EE11C0"/>
    <w:rsid w:val="00EE3E66"/>
    <w:rsid w:val="00EE53D9"/>
    <w:rsid w:val="00EF00C9"/>
    <w:rsid w:val="00EF1C29"/>
    <w:rsid w:val="00EF3E39"/>
    <w:rsid w:val="00EF5C88"/>
    <w:rsid w:val="00EF607A"/>
    <w:rsid w:val="00EF6863"/>
    <w:rsid w:val="00F04BEB"/>
    <w:rsid w:val="00F07B7F"/>
    <w:rsid w:val="00F13A00"/>
    <w:rsid w:val="00F153D3"/>
    <w:rsid w:val="00F16089"/>
    <w:rsid w:val="00F16ABE"/>
    <w:rsid w:val="00F219B3"/>
    <w:rsid w:val="00F240BE"/>
    <w:rsid w:val="00F24B2C"/>
    <w:rsid w:val="00F269FE"/>
    <w:rsid w:val="00F32347"/>
    <w:rsid w:val="00F35649"/>
    <w:rsid w:val="00F35997"/>
    <w:rsid w:val="00F36F06"/>
    <w:rsid w:val="00F431AE"/>
    <w:rsid w:val="00F43902"/>
    <w:rsid w:val="00F44E6C"/>
    <w:rsid w:val="00F5215E"/>
    <w:rsid w:val="00F5289A"/>
    <w:rsid w:val="00F52E43"/>
    <w:rsid w:val="00F564D4"/>
    <w:rsid w:val="00F60710"/>
    <w:rsid w:val="00F650F5"/>
    <w:rsid w:val="00F67065"/>
    <w:rsid w:val="00F71CFF"/>
    <w:rsid w:val="00F7508B"/>
    <w:rsid w:val="00F75FB3"/>
    <w:rsid w:val="00F76727"/>
    <w:rsid w:val="00F802DC"/>
    <w:rsid w:val="00F829B8"/>
    <w:rsid w:val="00F84FAD"/>
    <w:rsid w:val="00F86369"/>
    <w:rsid w:val="00F86389"/>
    <w:rsid w:val="00F9048D"/>
    <w:rsid w:val="00F90E8E"/>
    <w:rsid w:val="00FA01D6"/>
    <w:rsid w:val="00FA026A"/>
    <w:rsid w:val="00FA056F"/>
    <w:rsid w:val="00FA3FD2"/>
    <w:rsid w:val="00FA517C"/>
    <w:rsid w:val="00FB0048"/>
    <w:rsid w:val="00FB0352"/>
    <w:rsid w:val="00FB0A8E"/>
    <w:rsid w:val="00FB1B77"/>
    <w:rsid w:val="00FB4623"/>
    <w:rsid w:val="00FB609B"/>
    <w:rsid w:val="00FB764E"/>
    <w:rsid w:val="00FB7CA8"/>
    <w:rsid w:val="00FC0459"/>
    <w:rsid w:val="00FC0792"/>
    <w:rsid w:val="00FC1845"/>
    <w:rsid w:val="00FC7671"/>
    <w:rsid w:val="00FC7E4C"/>
    <w:rsid w:val="00FD0673"/>
    <w:rsid w:val="00FD0B1E"/>
    <w:rsid w:val="00FD1EE4"/>
    <w:rsid w:val="00FD47AF"/>
    <w:rsid w:val="00FD520F"/>
    <w:rsid w:val="00FE1CB5"/>
    <w:rsid w:val="00FE4D82"/>
    <w:rsid w:val="00FE4F32"/>
    <w:rsid w:val="00FE63F9"/>
    <w:rsid w:val="00FE7C12"/>
    <w:rsid w:val="00FF14DD"/>
    <w:rsid w:val="00FF31D3"/>
    <w:rsid w:val="00FF38C3"/>
    <w:rsid w:val="00FF6575"/>
    <w:rsid w:val="00FF7C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BA123"/>
  <w15:docId w15:val="{4157F0EF-9396-4C8F-8D7E-57B0E4D8B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before="240" w:after="60"/>
      <w:outlineLvl w:val="0"/>
    </w:pPr>
    <w:rPr>
      <w:rFonts w:ascii="Arial" w:eastAsia="Arial" w:hAnsi="Arial" w:cs="Arial"/>
      <w:b/>
      <w:sz w:val="32"/>
      <w:szCs w:val="32"/>
    </w:rPr>
  </w:style>
  <w:style w:type="paragraph" w:styleId="2">
    <w:name w:val="heading 2"/>
    <w:basedOn w:val="a"/>
    <w:next w:val="a"/>
    <w:uiPriority w:val="9"/>
    <w:semiHidden/>
    <w:unhideWhenUsed/>
    <w:qFormat/>
    <w:pPr>
      <w:keepNext/>
      <w:spacing w:before="240" w:after="60"/>
      <w:outlineLvl w:val="1"/>
    </w:pPr>
    <w:rPr>
      <w:rFonts w:ascii="Arial" w:eastAsia="Arial" w:hAnsi="Arial" w:cs="Arial"/>
      <w:b/>
      <w:i/>
      <w:sz w:val="28"/>
      <w:szCs w:val="28"/>
    </w:rPr>
  </w:style>
  <w:style w:type="paragraph" w:styleId="3">
    <w:name w:val="heading 3"/>
    <w:basedOn w:val="a"/>
    <w:next w:val="a"/>
    <w:uiPriority w:val="9"/>
    <w:semiHidden/>
    <w:unhideWhenUsed/>
    <w:qFormat/>
    <w:pPr>
      <w:keepNext/>
      <w:spacing w:before="240" w:after="60"/>
      <w:outlineLvl w:val="2"/>
    </w:pPr>
    <w:rPr>
      <w:rFonts w:ascii="Arial" w:eastAsia="Arial" w:hAnsi="Arial" w:cs="Arial"/>
      <w:b/>
      <w:sz w:val="26"/>
      <w:szCs w:val="2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821642"/>
    <w:pPr>
      <w:ind w:firstLineChars="200" w:firstLine="420"/>
    </w:pPr>
  </w:style>
  <w:style w:type="character" w:styleId="a7">
    <w:name w:val="Hyperlink"/>
    <w:basedOn w:val="a0"/>
    <w:uiPriority w:val="99"/>
    <w:unhideWhenUsed/>
    <w:rsid w:val="004B0C09"/>
    <w:rPr>
      <w:color w:val="0000FF" w:themeColor="hyperlink"/>
      <w:u w:val="single"/>
    </w:rPr>
  </w:style>
  <w:style w:type="character" w:styleId="a8">
    <w:name w:val="Unresolved Mention"/>
    <w:basedOn w:val="a0"/>
    <w:uiPriority w:val="99"/>
    <w:semiHidden/>
    <w:unhideWhenUsed/>
    <w:rsid w:val="004B0C09"/>
    <w:rPr>
      <w:color w:val="605E5C"/>
      <w:shd w:val="clear" w:color="auto" w:fill="E1DFDD"/>
    </w:rPr>
  </w:style>
  <w:style w:type="table" w:styleId="a9">
    <w:name w:val="Table Grid"/>
    <w:basedOn w:val="a1"/>
    <w:uiPriority w:val="39"/>
    <w:rsid w:val="00BE7E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hyang13/UWMadison_MSE760/tree/main/Lab1-Assignment"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eN2PqKbmME4PrFOsKrHp/0FWcA==">CgMxLjAyCGguZ2pkZ3hzMgloLjMwajB6bGwyDmgud2JoeXFrMXVnaGt2Mg5oLnRhdjB3a2swdXp1aTIJaC4xZm9iOXRlMg5oLnF6c3huc2Y2NXdxdTIJaC4zem55c2g3MgloLjJldDkycDAyDmguMXJ1bmt0MzA1NGxjMghoLnR5amN3dDgAciExdjd0YnlVSHN0OUlBUUg3ZUh1Rm9lYW43MzJlbmVmT1Q=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Pages>
  <Words>3509</Words>
  <Characters>20006</Characters>
  <Application>Microsoft Office Word</Application>
  <DocSecurity>0</DocSecurity>
  <Lines>166</Lines>
  <Paragraphs>46</Paragraphs>
  <ScaleCrop>false</ScaleCrop>
  <Company/>
  <LinksUpToDate>false</LinksUpToDate>
  <CharactersWithSpaces>23469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Jiahui Yang</cp:lastModifiedBy>
  <cp:revision>1075</cp:revision>
  <cp:lastPrinted>2024-10-08T00:41:00Z</cp:lastPrinted>
  <dcterms:created xsi:type="dcterms:W3CDTF">2024-10-06T00:47:00Z</dcterms:created>
  <dcterms:modified xsi:type="dcterms:W3CDTF">2024-10-08T00:42:00Z</dcterms:modified>
</cp:coreProperties>
</file>